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DDDA0B" w14:textId="4E77A577" w:rsidR="009D2AEB" w:rsidRPr="00697EA7" w:rsidRDefault="001A0490" w:rsidP="00190CB6">
      <w:pPr>
        <w:tabs>
          <w:tab w:val="left" w:pos="1985"/>
        </w:tabs>
        <w:wordWrap/>
        <w:spacing w:after="0"/>
        <w:rPr>
          <w:rFonts w:ascii="Arial" w:eastAsia="맑은 고딕" w:hAnsi="Arial" w:cs="Arial"/>
          <w:b/>
          <w:bCs/>
          <w:noProof/>
          <w:sz w:val="24"/>
          <w:szCs w:val="26"/>
          <w:lang w:val="en-GB"/>
        </w:rPr>
      </w:pPr>
      <w:r w:rsidRPr="00697EA7">
        <w:rPr>
          <w:rFonts w:ascii="Arial" w:eastAsia="맑은 고딕" w:hAnsi="Arial" w:cs="Arial"/>
          <w:b/>
          <w:bCs/>
          <w:noProof/>
          <w:sz w:val="24"/>
          <w:szCs w:val="26"/>
          <w:lang w:val="en-GB"/>
        </w:rPr>
        <w:t>3GPP TSG RAN WG1 Meeting #</w:t>
      </w:r>
      <w:r w:rsidR="001951C5" w:rsidRPr="00697EA7">
        <w:rPr>
          <w:rFonts w:ascii="Arial" w:eastAsia="맑은 고딕" w:hAnsi="Arial" w:cs="Arial"/>
          <w:b/>
          <w:bCs/>
          <w:noProof/>
          <w:sz w:val="24"/>
          <w:szCs w:val="26"/>
          <w:lang w:val="en-GB"/>
        </w:rPr>
        <w:t>8</w:t>
      </w:r>
      <w:r w:rsidR="00981CF6">
        <w:rPr>
          <w:rFonts w:ascii="Arial" w:eastAsia="맑은 고딕" w:hAnsi="Arial" w:cs="Arial"/>
          <w:b/>
          <w:bCs/>
          <w:noProof/>
          <w:sz w:val="24"/>
          <w:szCs w:val="26"/>
          <w:lang w:val="en-GB"/>
        </w:rPr>
        <w:t>7</w:t>
      </w:r>
      <w:r w:rsidR="001C0DC0" w:rsidRPr="00697EA7">
        <w:rPr>
          <w:rFonts w:ascii="Arial" w:eastAsia="맑은 고딕" w:hAnsi="Arial" w:cs="Arial"/>
          <w:b/>
          <w:bCs/>
          <w:noProof/>
          <w:sz w:val="24"/>
          <w:szCs w:val="26"/>
          <w:lang w:val="en-GB"/>
        </w:rPr>
        <w:t xml:space="preserve"> </w:t>
      </w:r>
      <w:r w:rsidR="00491D04" w:rsidRPr="00697EA7">
        <w:rPr>
          <w:rFonts w:ascii="Arial" w:eastAsia="맑은 고딕" w:hAnsi="Arial" w:cs="Arial"/>
          <w:b/>
          <w:bCs/>
          <w:noProof/>
          <w:sz w:val="24"/>
          <w:szCs w:val="26"/>
          <w:lang w:val="en-GB"/>
        </w:rPr>
        <w:t xml:space="preserve"> </w:t>
      </w:r>
      <w:r w:rsidR="006F4411" w:rsidRPr="00697EA7">
        <w:rPr>
          <w:rFonts w:ascii="Arial" w:eastAsia="맑은 고딕" w:hAnsi="Arial" w:cs="Arial"/>
          <w:b/>
          <w:bCs/>
          <w:noProof/>
          <w:sz w:val="24"/>
          <w:szCs w:val="26"/>
          <w:lang w:val="en-GB"/>
        </w:rPr>
        <w:t xml:space="preserve">  </w:t>
      </w:r>
      <w:r w:rsidR="00D62E75" w:rsidRPr="00697EA7">
        <w:rPr>
          <w:rFonts w:ascii="Arial" w:eastAsia="맑은 고딕" w:hAnsi="Arial" w:cs="Arial"/>
          <w:b/>
          <w:bCs/>
          <w:noProof/>
          <w:sz w:val="24"/>
          <w:szCs w:val="26"/>
          <w:lang w:val="en-GB"/>
        </w:rPr>
        <w:t xml:space="preserve">    </w:t>
      </w:r>
      <w:r w:rsidR="00491D04" w:rsidRPr="00697EA7">
        <w:rPr>
          <w:rFonts w:ascii="Arial" w:eastAsia="맑은 고딕" w:hAnsi="Arial" w:cs="Arial"/>
          <w:b/>
          <w:bCs/>
          <w:noProof/>
          <w:sz w:val="24"/>
          <w:szCs w:val="26"/>
          <w:lang w:val="en-GB"/>
        </w:rPr>
        <w:t xml:space="preserve">  </w:t>
      </w:r>
      <w:r w:rsidR="002E304D" w:rsidRPr="00697EA7">
        <w:rPr>
          <w:rFonts w:ascii="Arial" w:eastAsia="맑은 고딕" w:hAnsi="Arial" w:cs="Arial"/>
          <w:b/>
          <w:bCs/>
          <w:noProof/>
          <w:sz w:val="24"/>
          <w:szCs w:val="26"/>
          <w:lang w:val="en-GB"/>
        </w:rPr>
        <w:t xml:space="preserve"> </w:t>
      </w:r>
      <w:r w:rsidR="00937628">
        <w:rPr>
          <w:rFonts w:ascii="Arial" w:eastAsia="맑은 고딕" w:hAnsi="Arial" w:cs="Arial"/>
          <w:b/>
          <w:bCs/>
          <w:noProof/>
          <w:sz w:val="24"/>
          <w:szCs w:val="26"/>
          <w:lang w:val="en-GB"/>
        </w:rPr>
        <w:t xml:space="preserve">   </w:t>
      </w:r>
      <w:r w:rsidR="002E304D" w:rsidRPr="00697EA7">
        <w:rPr>
          <w:rFonts w:ascii="Arial" w:eastAsia="맑은 고딕" w:hAnsi="Arial" w:cs="Arial"/>
          <w:b/>
          <w:bCs/>
          <w:noProof/>
          <w:sz w:val="24"/>
          <w:szCs w:val="26"/>
          <w:lang w:val="en-GB"/>
        </w:rPr>
        <w:t xml:space="preserve">      </w:t>
      </w:r>
      <w:r w:rsidR="009D2AEB" w:rsidRPr="00697EA7">
        <w:rPr>
          <w:rFonts w:ascii="Arial" w:eastAsia="맑은 고딕" w:hAnsi="Arial" w:cs="Arial"/>
          <w:b/>
          <w:bCs/>
          <w:noProof/>
          <w:sz w:val="24"/>
          <w:szCs w:val="26"/>
          <w:lang w:val="en-GB"/>
        </w:rPr>
        <w:t xml:space="preserve"> </w:t>
      </w:r>
      <w:r w:rsidR="00220D43">
        <w:rPr>
          <w:rFonts w:ascii="Arial" w:eastAsia="맑은 고딕" w:hAnsi="Arial" w:cs="Arial"/>
          <w:b/>
          <w:bCs/>
          <w:noProof/>
          <w:sz w:val="24"/>
          <w:szCs w:val="26"/>
          <w:lang w:val="en-GB"/>
        </w:rPr>
        <w:t xml:space="preserve">  </w:t>
      </w:r>
      <w:r w:rsidR="00B015C3" w:rsidRPr="00697EA7">
        <w:rPr>
          <w:rFonts w:ascii="Arial" w:eastAsia="맑은 고딕" w:hAnsi="Arial" w:cs="Arial"/>
          <w:b/>
          <w:bCs/>
          <w:noProof/>
          <w:sz w:val="24"/>
          <w:szCs w:val="26"/>
          <w:lang w:val="en-GB"/>
        </w:rPr>
        <w:t xml:space="preserve">   </w:t>
      </w:r>
      <w:r w:rsidR="00981CF6">
        <w:rPr>
          <w:rFonts w:ascii="Arial" w:eastAsia="맑은 고딕" w:hAnsi="Arial" w:cs="Arial"/>
          <w:b/>
          <w:bCs/>
          <w:noProof/>
          <w:sz w:val="24"/>
          <w:szCs w:val="26"/>
          <w:lang w:val="en-GB"/>
        </w:rPr>
        <w:t xml:space="preserve">  </w:t>
      </w:r>
      <w:r w:rsidR="00B015C3" w:rsidRPr="00697EA7">
        <w:rPr>
          <w:rFonts w:ascii="Arial" w:eastAsia="맑은 고딕" w:hAnsi="Arial" w:cs="Arial"/>
          <w:b/>
          <w:bCs/>
          <w:noProof/>
          <w:sz w:val="24"/>
          <w:szCs w:val="26"/>
          <w:lang w:val="en-GB"/>
        </w:rPr>
        <w:t xml:space="preserve"> </w:t>
      </w:r>
      <w:r w:rsidR="00885D0D" w:rsidRPr="00697EA7">
        <w:rPr>
          <w:rFonts w:ascii="Arial" w:eastAsia="맑은 고딕" w:hAnsi="Arial" w:cs="Arial"/>
          <w:b/>
          <w:bCs/>
          <w:noProof/>
          <w:sz w:val="24"/>
          <w:szCs w:val="26"/>
          <w:lang w:val="en-GB"/>
        </w:rPr>
        <w:t xml:space="preserve">   </w:t>
      </w:r>
      <w:r w:rsidR="00751ED0" w:rsidRPr="00697EA7">
        <w:rPr>
          <w:rFonts w:ascii="Arial" w:eastAsia="맑은 고딕" w:hAnsi="Arial" w:cs="Arial"/>
          <w:b/>
          <w:bCs/>
          <w:noProof/>
          <w:sz w:val="24"/>
          <w:szCs w:val="26"/>
          <w:lang w:val="en-GB"/>
        </w:rPr>
        <w:t xml:space="preserve"> </w:t>
      </w:r>
      <w:r w:rsidR="00D62E75" w:rsidRPr="00697EA7">
        <w:rPr>
          <w:rFonts w:ascii="Arial" w:eastAsia="맑은 고딕" w:hAnsi="Arial" w:cs="Arial"/>
          <w:b/>
          <w:bCs/>
          <w:noProof/>
          <w:sz w:val="24"/>
          <w:szCs w:val="26"/>
          <w:lang w:val="en-GB"/>
        </w:rPr>
        <w:t xml:space="preserve"> </w:t>
      </w:r>
      <w:r w:rsidR="00E76A85" w:rsidRPr="00697EA7">
        <w:rPr>
          <w:rFonts w:ascii="Arial" w:eastAsia="맑은 고딕" w:hAnsi="Arial" w:cs="Arial"/>
          <w:b/>
          <w:bCs/>
          <w:noProof/>
          <w:sz w:val="24"/>
          <w:szCs w:val="26"/>
          <w:lang w:val="en-GB"/>
        </w:rPr>
        <w:t>R1-</w:t>
      </w:r>
      <w:r w:rsidR="00751ED0" w:rsidRPr="00697EA7">
        <w:rPr>
          <w:rFonts w:ascii="Arial" w:eastAsia="맑은 고딕" w:hAnsi="Arial" w:cs="Arial"/>
          <w:b/>
          <w:bCs/>
          <w:noProof/>
          <w:sz w:val="24"/>
          <w:szCs w:val="26"/>
          <w:lang w:val="en-GB"/>
        </w:rPr>
        <w:t>16</w:t>
      </w:r>
      <w:r w:rsidR="00791F97">
        <w:rPr>
          <w:rFonts w:ascii="Arial" w:eastAsia="맑은 고딕" w:hAnsi="Arial" w:cs="Arial"/>
          <w:b/>
          <w:bCs/>
          <w:noProof/>
          <w:sz w:val="24"/>
          <w:szCs w:val="26"/>
          <w:lang w:val="en-GB"/>
        </w:rPr>
        <w:t>12222</w:t>
      </w:r>
    </w:p>
    <w:p w14:paraId="5102D20E" w14:textId="013B06FD" w:rsidR="00491D04" w:rsidRPr="00697EA7" w:rsidRDefault="00981CF6" w:rsidP="00190CB6">
      <w:pPr>
        <w:tabs>
          <w:tab w:val="left" w:pos="1985"/>
        </w:tabs>
        <w:wordWrap/>
        <w:spacing w:after="120"/>
        <w:rPr>
          <w:rFonts w:ascii="Arial" w:eastAsia="맑은 고딕" w:hAnsi="Arial" w:cs="Arial"/>
          <w:b/>
          <w:bCs/>
          <w:noProof/>
          <w:sz w:val="24"/>
          <w:szCs w:val="26"/>
          <w:lang w:val="en-GB"/>
        </w:rPr>
      </w:pPr>
      <w:r>
        <w:rPr>
          <w:rFonts w:ascii="Arial" w:eastAsia="맑은 고딕" w:hAnsi="Arial" w:cs="Arial"/>
          <w:b/>
          <w:bCs/>
          <w:noProof/>
          <w:kern w:val="0"/>
          <w:sz w:val="24"/>
          <w:szCs w:val="26"/>
          <w:lang w:val="en-GB"/>
        </w:rPr>
        <w:t>Reno</w:t>
      </w:r>
      <w:r w:rsidR="006B34CA" w:rsidRPr="00697EA7">
        <w:rPr>
          <w:rFonts w:ascii="Arial" w:eastAsia="맑은 고딕" w:hAnsi="Arial" w:cs="Arial"/>
          <w:b/>
          <w:bCs/>
          <w:noProof/>
          <w:kern w:val="0"/>
          <w:sz w:val="24"/>
          <w:szCs w:val="26"/>
          <w:lang w:val="en-GB"/>
        </w:rPr>
        <w:t xml:space="preserve">, </w:t>
      </w:r>
      <w:r>
        <w:rPr>
          <w:rFonts w:ascii="Arial" w:eastAsia="맑은 고딕" w:hAnsi="Arial" w:cs="Arial"/>
          <w:b/>
          <w:bCs/>
          <w:noProof/>
          <w:kern w:val="0"/>
          <w:sz w:val="24"/>
          <w:szCs w:val="26"/>
          <w:lang w:val="en-GB"/>
        </w:rPr>
        <w:t>USA</w:t>
      </w:r>
      <w:r w:rsidR="006B34CA" w:rsidRPr="00697EA7">
        <w:rPr>
          <w:rFonts w:ascii="Arial" w:eastAsia="맑은 고딕" w:hAnsi="Arial" w:cs="Arial"/>
          <w:b/>
          <w:bCs/>
          <w:noProof/>
          <w:kern w:val="0"/>
          <w:sz w:val="24"/>
          <w:szCs w:val="26"/>
          <w:lang w:val="en-GB"/>
        </w:rPr>
        <w:t xml:space="preserve">, </w:t>
      </w:r>
      <w:r w:rsidR="007256D9">
        <w:rPr>
          <w:rFonts w:ascii="Arial" w:eastAsia="맑은 고딕" w:hAnsi="Arial" w:cs="Arial"/>
          <w:b/>
          <w:bCs/>
          <w:noProof/>
          <w:kern w:val="0"/>
          <w:sz w:val="24"/>
          <w:szCs w:val="26"/>
          <w:lang w:val="en-GB"/>
        </w:rPr>
        <w:t>1</w:t>
      </w:r>
      <w:r>
        <w:rPr>
          <w:rFonts w:ascii="Arial" w:eastAsia="맑은 고딕" w:hAnsi="Arial" w:cs="Arial"/>
          <w:b/>
          <w:bCs/>
          <w:noProof/>
          <w:kern w:val="0"/>
          <w:sz w:val="24"/>
          <w:szCs w:val="26"/>
          <w:lang w:val="en-GB"/>
        </w:rPr>
        <w:t>4</w:t>
      </w:r>
      <w:r w:rsidR="007256D9">
        <w:rPr>
          <w:rFonts w:ascii="Arial" w:eastAsia="맑은 고딕" w:hAnsi="Arial" w:cs="Arial"/>
          <w:b/>
          <w:bCs/>
          <w:noProof/>
          <w:kern w:val="0"/>
          <w:sz w:val="24"/>
          <w:szCs w:val="26"/>
          <w:vertAlign w:val="superscript"/>
          <w:lang w:val="en-GB"/>
        </w:rPr>
        <w:t>th</w:t>
      </w:r>
      <w:r w:rsidR="006B34CA" w:rsidRPr="00697EA7">
        <w:rPr>
          <w:rFonts w:ascii="Arial" w:eastAsia="맑은 고딕" w:hAnsi="Arial" w:cs="Arial"/>
          <w:b/>
          <w:bCs/>
          <w:noProof/>
          <w:kern w:val="0"/>
          <w:sz w:val="24"/>
          <w:szCs w:val="26"/>
          <w:lang w:val="en-GB"/>
        </w:rPr>
        <w:t xml:space="preserve"> – </w:t>
      </w:r>
      <w:r w:rsidR="007256D9">
        <w:rPr>
          <w:rFonts w:ascii="Arial" w:eastAsia="맑은 고딕" w:hAnsi="Arial" w:cs="Arial"/>
          <w:b/>
          <w:bCs/>
          <w:noProof/>
          <w:kern w:val="0"/>
          <w:sz w:val="24"/>
          <w:szCs w:val="26"/>
          <w:lang w:val="en-GB"/>
        </w:rPr>
        <w:t>1</w:t>
      </w:r>
      <w:r>
        <w:rPr>
          <w:rFonts w:ascii="Arial" w:eastAsia="맑은 고딕" w:hAnsi="Arial" w:cs="Arial"/>
          <w:b/>
          <w:bCs/>
          <w:noProof/>
          <w:kern w:val="0"/>
          <w:sz w:val="24"/>
          <w:szCs w:val="26"/>
          <w:lang w:val="en-GB"/>
        </w:rPr>
        <w:t>8</w:t>
      </w:r>
      <w:r w:rsidR="006B34CA" w:rsidRPr="00697EA7">
        <w:rPr>
          <w:rFonts w:ascii="Arial" w:eastAsia="맑은 고딕" w:hAnsi="Arial" w:cs="Arial"/>
          <w:b/>
          <w:bCs/>
          <w:noProof/>
          <w:kern w:val="0"/>
          <w:sz w:val="24"/>
          <w:szCs w:val="26"/>
          <w:vertAlign w:val="superscript"/>
          <w:lang w:val="en-GB"/>
        </w:rPr>
        <w:t>th</w:t>
      </w:r>
      <w:r w:rsidR="006B34CA" w:rsidRPr="00697EA7">
        <w:rPr>
          <w:rFonts w:ascii="Arial" w:eastAsia="맑은 고딕" w:hAnsi="Arial" w:cs="Arial"/>
          <w:b/>
          <w:bCs/>
          <w:noProof/>
          <w:kern w:val="0"/>
          <w:sz w:val="24"/>
          <w:szCs w:val="26"/>
          <w:lang w:val="en-GB"/>
        </w:rPr>
        <w:t xml:space="preserve"> </w:t>
      </w:r>
      <w:r>
        <w:rPr>
          <w:rFonts w:ascii="Arial" w:eastAsia="맑은 고딕" w:hAnsi="Arial" w:cs="Arial"/>
          <w:b/>
          <w:bCs/>
          <w:noProof/>
          <w:kern w:val="0"/>
          <w:sz w:val="24"/>
          <w:szCs w:val="26"/>
          <w:lang w:val="en-GB"/>
        </w:rPr>
        <w:t>November</w:t>
      </w:r>
      <w:r w:rsidR="006B34CA" w:rsidRPr="00697EA7">
        <w:rPr>
          <w:rFonts w:ascii="Arial" w:eastAsia="맑은 고딕" w:hAnsi="Arial" w:cs="Arial"/>
          <w:b/>
          <w:bCs/>
          <w:noProof/>
          <w:kern w:val="0"/>
          <w:sz w:val="24"/>
          <w:szCs w:val="26"/>
          <w:lang w:val="en-GB"/>
        </w:rPr>
        <w:t xml:space="preserve"> 201</w:t>
      </w:r>
      <w:r w:rsidR="00751ED0" w:rsidRPr="00697EA7">
        <w:rPr>
          <w:rFonts w:ascii="Arial" w:eastAsia="맑은 고딕" w:hAnsi="Arial" w:cs="Arial"/>
          <w:b/>
          <w:bCs/>
          <w:noProof/>
          <w:kern w:val="0"/>
          <w:sz w:val="24"/>
          <w:szCs w:val="26"/>
          <w:lang w:val="en-GB"/>
        </w:rPr>
        <w:t>6</w:t>
      </w:r>
    </w:p>
    <w:p w14:paraId="744138CD" w14:textId="33DBC2FF" w:rsidR="00491D04" w:rsidRPr="00697EA7" w:rsidRDefault="00B015C3" w:rsidP="00190CB6">
      <w:pPr>
        <w:tabs>
          <w:tab w:val="left" w:pos="1860"/>
          <w:tab w:val="left" w:pos="3280"/>
        </w:tabs>
        <w:wordWrap/>
        <w:spacing w:after="0"/>
        <w:rPr>
          <w:rFonts w:ascii="Arial" w:eastAsia="맑은 고딕" w:hAnsi="Arial" w:cs="Arial"/>
          <w:b/>
          <w:sz w:val="24"/>
          <w:szCs w:val="26"/>
        </w:rPr>
      </w:pPr>
      <w:r w:rsidRPr="00697EA7">
        <w:rPr>
          <w:rFonts w:ascii="Arial" w:eastAsia="맑은 고딕" w:hAnsi="Arial" w:cs="Arial"/>
          <w:b/>
          <w:sz w:val="24"/>
          <w:szCs w:val="26"/>
        </w:rPr>
        <w:t xml:space="preserve">Source: </w:t>
      </w:r>
      <w:r w:rsidRPr="00697EA7">
        <w:rPr>
          <w:rFonts w:ascii="Arial" w:eastAsia="맑은 고딕" w:hAnsi="Arial" w:cs="Arial"/>
          <w:b/>
          <w:sz w:val="24"/>
          <w:szCs w:val="26"/>
        </w:rPr>
        <w:tab/>
        <w:t>ETRI</w:t>
      </w:r>
    </w:p>
    <w:p w14:paraId="052D08E3" w14:textId="33EC89F0" w:rsidR="00491D04" w:rsidRPr="00697EA7" w:rsidRDefault="00491D04" w:rsidP="00190CB6">
      <w:pPr>
        <w:tabs>
          <w:tab w:val="left" w:pos="1860"/>
        </w:tabs>
        <w:wordWrap/>
        <w:spacing w:after="0"/>
        <w:ind w:left="1841" w:hangingChars="767" w:hanging="1841"/>
        <w:rPr>
          <w:rFonts w:ascii="Arial" w:eastAsia="맑은 고딕" w:hAnsi="Arial" w:cs="Arial"/>
          <w:b/>
          <w:sz w:val="24"/>
          <w:szCs w:val="26"/>
        </w:rPr>
      </w:pPr>
      <w:r w:rsidRPr="00697EA7">
        <w:rPr>
          <w:rFonts w:ascii="Arial" w:eastAsia="맑은 고딕" w:hAnsi="Arial" w:cs="Arial"/>
          <w:b/>
          <w:sz w:val="24"/>
          <w:szCs w:val="26"/>
        </w:rPr>
        <w:t xml:space="preserve">Title: </w:t>
      </w:r>
      <w:r w:rsidRPr="00697EA7">
        <w:rPr>
          <w:rFonts w:ascii="Arial" w:eastAsia="맑은 고딕" w:hAnsi="Arial" w:cs="Arial"/>
          <w:b/>
          <w:sz w:val="24"/>
          <w:szCs w:val="26"/>
        </w:rPr>
        <w:tab/>
      </w:r>
      <w:bookmarkStart w:id="0" w:name="Title"/>
      <w:bookmarkEnd w:id="0"/>
      <w:r w:rsidR="00981CF6">
        <w:rPr>
          <w:rFonts w:ascii="Arial" w:eastAsia="맑은 고딕" w:hAnsi="Arial" w:cs="Arial"/>
          <w:b/>
          <w:sz w:val="24"/>
          <w:szCs w:val="26"/>
        </w:rPr>
        <w:t>Dynamic resource sharing between eMBB and URLLC in DL</w:t>
      </w:r>
    </w:p>
    <w:p w14:paraId="2BBA9C0C" w14:textId="6006E546" w:rsidR="00491D04" w:rsidRPr="00697EA7" w:rsidRDefault="00491D04" w:rsidP="00190CB6">
      <w:pPr>
        <w:tabs>
          <w:tab w:val="left" w:pos="1860"/>
        </w:tabs>
        <w:wordWrap/>
        <w:spacing w:after="0"/>
        <w:ind w:left="1871" w:hanging="1871"/>
        <w:rPr>
          <w:rFonts w:ascii="Arial" w:eastAsia="맑은 고딕" w:hAnsi="Arial" w:cs="Arial"/>
          <w:b/>
          <w:sz w:val="24"/>
          <w:szCs w:val="26"/>
        </w:rPr>
      </w:pPr>
      <w:r w:rsidRPr="00697EA7">
        <w:rPr>
          <w:rFonts w:ascii="Arial" w:eastAsia="맑은 고딕" w:hAnsi="Arial" w:cs="Arial"/>
          <w:b/>
          <w:sz w:val="24"/>
          <w:szCs w:val="26"/>
          <w:lang w:val="pt-BR"/>
        </w:rPr>
        <w:t>Agenda Item:</w:t>
      </w:r>
      <w:r w:rsidRPr="00697EA7">
        <w:rPr>
          <w:rFonts w:ascii="Arial" w:eastAsia="맑은 고딕" w:hAnsi="Arial" w:cs="Arial"/>
          <w:b/>
          <w:sz w:val="24"/>
          <w:szCs w:val="26"/>
          <w:lang w:val="pt-BR"/>
        </w:rPr>
        <w:tab/>
      </w:r>
      <w:r w:rsidR="00981CF6">
        <w:rPr>
          <w:rFonts w:ascii="Arial" w:eastAsia="맑은 고딕" w:hAnsi="Arial" w:cs="Arial"/>
          <w:b/>
          <w:sz w:val="24"/>
          <w:szCs w:val="26"/>
          <w:lang w:val="pt-BR"/>
        </w:rPr>
        <w:t>7</w:t>
      </w:r>
      <w:r w:rsidR="006618CA">
        <w:rPr>
          <w:rFonts w:ascii="Arial" w:eastAsia="맑은 고딕" w:hAnsi="Arial" w:cs="Arial"/>
          <w:b/>
          <w:sz w:val="24"/>
          <w:szCs w:val="26"/>
          <w:lang w:val="pt-BR"/>
        </w:rPr>
        <w:t>.1.</w:t>
      </w:r>
      <w:r w:rsidR="00981CF6">
        <w:rPr>
          <w:rFonts w:ascii="Arial" w:eastAsia="맑은 고딕" w:hAnsi="Arial" w:cs="Arial"/>
          <w:b/>
          <w:sz w:val="24"/>
          <w:szCs w:val="26"/>
          <w:lang w:val="pt-BR"/>
        </w:rPr>
        <w:t>4.4</w:t>
      </w:r>
      <w:r w:rsidR="006618CA">
        <w:rPr>
          <w:rFonts w:ascii="Arial" w:eastAsia="맑은 고딕" w:hAnsi="Arial" w:cs="Arial"/>
          <w:b/>
          <w:sz w:val="24"/>
          <w:szCs w:val="26"/>
          <w:lang w:val="pt-BR"/>
        </w:rPr>
        <w:t xml:space="preserve"> </w:t>
      </w:r>
      <w:r w:rsidR="00981CF6">
        <w:rPr>
          <w:rFonts w:ascii="Arial" w:eastAsia="맑은 고딕" w:hAnsi="Arial" w:cs="Arial"/>
          <w:b/>
          <w:sz w:val="24"/>
          <w:szCs w:val="26"/>
          <w:lang w:val="pt-BR"/>
        </w:rPr>
        <w:t>URLLC specific aspects</w:t>
      </w:r>
    </w:p>
    <w:p w14:paraId="310138F3" w14:textId="77777777" w:rsidR="00491D04" w:rsidRPr="00697EA7" w:rsidRDefault="00491D04" w:rsidP="00190CB6">
      <w:pPr>
        <w:tabs>
          <w:tab w:val="left" w:pos="1860"/>
        </w:tabs>
        <w:wordWrap/>
        <w:spacing w:after="240"/>
        <w:ind w:left="2374" w:hangingChars="989" w:hanging="2374"/>
        <w:rPr>
          <w:rFonts w:ascii="Arial" w:eastAsia="맑은 고딕" w:hAnsi="Arial" w:cs="Arial"/>
          <w:b/>
          <w:sz w:val="24"/>
          <w:szCs w:val="26"/>
          <w:lang w:val="pt-BR"/>
        </w:rPr>
      </w:pPr>
      <w:r w:rsidRPr="00697EA7">
        <w:rPr>
          <w:rFonts w:ascii="Arial" w:eastAsia="맑은 고딕" w:hAnsi="Arial" w:cs="Arial"/>
          <w:b/>
          <w:sz w:val="24"/>
          <w:szCs w:val="26"/>
          <w:lang w:val="pt-BR"/>
        </w:rPr>
        <w:t>Document for:</w:t>
      </w:r>
      <w:r w:rsidRPr="00697EA7">
        <w:rPr>
          <w:rFonts w:ascii="Arial" w:eastAsia="맑은 고딕" w:hAnsi="Arial" w:cs="Arial"/>
          <w:b/>
          <w:sz w:val="24"/>
          <w:szCs w:val="26"/>
          <w:lang w:val="pt-BR"/>
        </w:rPr>
        <w:tab/>
      </w:r>
      <w:bookmarkStart w:id="1" w:name="DocumentFor"/>
      <w:bookmarkEnd w:id="1"/>
      <w:r w:rsidRPr="00697EA7">
        <w:rPr>
          <w:rFonts w:ascii="Arial" w:eastAsia="맑은 고딕" w:hAnsi="Arial" w:cs="Arial"/>
          <w:b/>
          <w:sz w:val="24"/>
          <w:szCs w:val="26"/>
          <w:lang w:val="pt-BR"/>
        </w:rPr>
        <w:t>Discussion</w:t>
      </w:r>
      <w:r w:rsidR="00896FBF" w:rsidRPr="00697EA7">
        <w:rPr>
          <w:rFonts w:ascii="Arial" w:eastAsia="맑은 고딕" w:hAnsi="Arial" w:cs="Arial"/>
          <w:b/>
          <w:sz w:val="24"/>
          <w:szCs w:val="26"/>
          <w:lang w:val="pt-BR"/>
        </w:rPr>
        <w:t>/Decision</w:t>
      </w:r>
    </w:p>
    <w:p w14:paraId="535A98FD" w14:textId="77777777" w:rsidR="001E2F39" w:rsidRPr="00697EA7" w:rsidRDefault="001E2F39" w:rsidP="00597AAE">
      <w:pPr>
        <w:pStyle w:val="1"/>
        <w:rPr>
          <w:lang w:eastAsia="zh-TW"/>
        </w:rPr>
      </w:pPr>
      <w:r w:rsidRPr="00697EA7">
        <w:rPr>
          <w:lang w:eastAsia="zh-TW"/>
        </w:rPr>
        <w:t>Introduction</w:t>
      </w:r>
    </w:p>
    <w:p w14:paraId="660F6FF5" w14:textId="5E233DC8" w:rsidR="00071C67" w:rsidRPr="00322BCB" w:rsidRDefault="00322BCB" w:rsidP="00071C67">
      <w:pPr>
        <w:wordWrap/>
        <w:spacing w:after="180"/>
        <w:jc w:val="left"/>
        <w:rPr>
          <w:rFonts w:ascii="Times" w:eastAsia="맑은 고딕" w:hAnsi="Times" w:cs="Times"/>
        </w:rPr>
      </w:pPr>
      <w:r w:rsidRPr="00322BCB">
        <w:rPr>
          <w:rFonts w:ascii="Times" w:eastAsia="맑은 고딕" w:hAnsi="Times" w:cs="Times" w:hint="eastAsia"/>
        </w:rPr>
        <w:t xml:space="preserve">One important </w:t>
      </w:r>
      <w:r w:rsidRPr="00322BCB">
        <w:rPr>
          <w:rFonts w:ascii="Times" w:eastAsia="맑은 고딕" w:hAnsi="Times" w:cs="Times"/>
        </w:rPr>
        <w:t>feature</w:t>
      </w:r>
      <w:r w:rsidRPr="00322BCB">
        <w:rPr>
          <w:rFonts w:ascii="Times" w:eastAsia="맑은 고딕" w:hAnsi="Times" w:cs="Times" w:hint="eastAsia"/>
        </w:rPr>
        <w:t xml:space="preserve"> of NR unified frame structure is support of eMBB and URLLC services in the same block of frequency resources. </w:t>
      </w:r>
      <w:r w:rsidRPr="00322BCB">
        <w:rPr>
          <w:rFonts w:ascii="Times" w:eastAsia="맑은 고딕" w:hAnsi="Times" w:cs="Times"/>
        </w:rPr>
        <w:t>In RAN1#86 meeting, the followings were agreed for multiplexing of eMBB and URLLC in DL [1]:</w:t>
      </w:r>
    </w:p>
    <w:tbl>
      <w:tblPr>
        <w:tblStyle w:val="a9"/>
        <w:tblW w:w="0" w:type="auto"/>
        <w:tblLook w:val="04A0" w:firstRow="1" w:lastRow="0" w:firstColumn="1" w:lastColumn="0" w:noHBand="0" w:noVBand="1"/>
      </w:tblPr>
      <w:tblGrid>
        <w:gridCol w:w="9288"/>
      </w:tblGrid>
      <w:tr w:rsidR="00071C67" w:rsidRPr="00336DD1" w14:paraId="1F366819" w14:textId="77777777" w:rsidTr="000426CA">
        <w:tc>
          <w:tcPr>
            <w:tcW w:w="9288" w:type="dxa"/>
          </w:tcPr>
          <w:p w14:paraId="7946F932" w14:textId="77777777" w:rsidR="00071C67" w:rsidRPr="00336DD1" w:rsidRDefault="00071C67" w:rsidP="000426CA">
            <w:pPr>
              <w:wordWrap/>
              <w:jc w:val="left"/>
              <w:rPr>
                <w:rFonts w:ascii="Times" w:eastAsia="맑은 고딕" w:hAnsi="Times" w:cs="Times"/>
                <w:b/>
                <w:u w:val="single"/>
              </w:rPr>
            </w:pPr>
            <w:r w:rsidRPr="00336DD1">
              <w:rPr>
                <w:rFonts w:ascii="Times" w:eastAsia="맑은 고딕" w:hAnsi="Times" w:cs="Times"/>
                <w:b/>
                <w:u w:val="single"/>
              </w:rPr>
              <w:t>Agreements:</w:t>
            </w:r>
          </w:p>
          <w:p w14:paraId="70CFBB1F" w14:textId="77777777" w:rsidR="00981CF6" w:rsidRPr="00981CF6" w:rsidRDefault="00981CF6" w:rsidP="00981CF6">
            <w:pPr>
              <w:widowControl/>
              <w:numPr>
                <w:ilvl w:val="0"/>
                <w:numId w:val="28"/>
              </w:numPr>
              <w:wordWrap/>
              <w:autoSpaceDE/>
              <w:autoSpaceDN/>
              <w:jc w:val="left"/>
              <w:rPr>
                <w:rFonts w:ascii="Times" w:eastAsia="MS Mincho" w:hAnsi="Times" w:cs="Times New Roman"/>
                <w:kern w:val="0"/>
                <w:szCs w:val="24"/>
                <w:lang w:eastAsia="ja-JP"/>
              </w:rPr>
            </w:pPr>
            <w:r w:rsidRPr="00981CF6">
              <w:rPr>
                <w:rFonts w:ascii="Times" w:eastAsia="MS Mincho" w:hAnsi="Times" w:cs="Times New Roman"/>
                <w:kern w:val="0"/>
                <w:szCs w:val="24"/>
                <w:lang w:eastAsia="ja-JP"/>
              </w:rPr>
              <w:t xml:space="preserve">From network perspective, multiplexing of transmissions with different latency and/or reliability requirements for eMBB/URLLC in DL is supported by  </w:t>
            </w:r>
          </w:p>
          <w:p w14:paraId="6C4A8ACC" w14:textId="77777777" w:rsidR="00981CF6" w:rsidRPr="00981CF6" w:rsidRDefault="00981CF6" w:rsidP="00981CF6">
            <w:pPr>
              <w:widowControl/>
              <w:numPr>
                <w:ilvl w:val="1"/>
                <w:numId w:val="28"/>
              </w:numPr>
              <w:wordWrap/>
              <w:autoSpaceDE/>
              <w:autoSpaceDN/>
              <w:jc w:val="left"/>
              <w:rPr>
                <w:rFonts w:ascii="Times" w:eastAsia="MS Mincho" w:hAnsi="Times" w:cs="Times New Roman"/>
                <w:kern w:val="0"/>
                <w:szCs w:val="24"/>
                <w:lang w:eastAsia="ja-JP"/>
              </w:rPr>
            </w:pPr>
            <w:r w:rsidRPr="00981CF6">
              <w:rPr>
                <w:rFonts w:ascii="Times" w:eastAsia="MS Mincho" w:hAnsi="Times" w:cs="Times New Roman"/>
                <w:kern w:val="0"/>
                <w:szCs w:val="24"/>
                <w:lang w:eastAsia="ja-JP"/>
              </w:rPr>
              <w:t>Using the same sub-carrier spacing with the same CP overhead</w:t>
            </w:r>
          </w:p>
          <w:p w14:paraId="02BB9BBD" w14:textId="77777777" w:rsidR="00981CF6" w:rsidRPr="00981CF6" w:rsidRDefault="00981CF6" w:rsidP="00981CF6">
            <w:pPr>
              <w:widowControl/>
              <w:numPr>
                <w:ilvl w:val="2"/>
                <w:numId w:val="28"/>
              </w:numPr>
              <w:wordWrap/>
              <w:autoSpaceDE/>
              <w:autoSpaceDN/>
              <w:jc w:val="left"/>
              <w:rPr>
                <w:rFonts w:ascii="Times" w:eastAsia="MS Mincho" w:hAnsi="Times" w:cs="Times New Roman"/>
                <w:kern w:val="0"/>
                <w:szCs w:val="24"/>
                <w:lang w:eastAsia="ja-JP"/>
              </w:rPr>
            </w:pPr>
            <w:r w:rsidRPr="00981CF6">
              <w:rPr>
                <w:rFonts w:ascii="Times" w:eastAsia="MS Mincho" w:hAnsi="Times" w:cs="Times New Roman"/>
                <w:kern w:val="0"/>
                <w:szCs w:val="24"/>
                <w:lang w:eastAsia="ja-JP"/>
              </w:rPr>
              <w:t>FFS: different CP overhead</w:t>
            </w:r>
          </w:p>
          <w:p w14:paraId="72525D3A" w14:textId="77777777" w:rsidR="00981CF6" w:rsidRPr="00981CF6" w:rsidRDefault="00981CF6" w:rsidP="00981CF6">
            <w:pPr>
              <w:widowControl/>
              <w:numPr>
                <w:ilvl w:val="1"/>
                <w:numId w:val="28"/>
              </w:numPr>
              <w:wordWrap/>
              <w:autoSpaceDE/>
              <w:autoSpaceDN/>
              <w:jc w:val="left"/>
              <w:rPr>
                <w:rFonts w:ascii="Times" w:eastAsia="MS Mincho" w:hAnsi="Times" w:cs="Times New Roman"/>
                <w:kern w:val="0"/>
                <w:szCs w:val="24"/>
                <w:lang w:eastAsia="ja-JP"/>
              </w:rPr>
            </w:pPr>
            <w:r w:rsidRPr="00981CF6">
              <w:rPr>
                <w:rFonts w:ascii="Times" w:eastAsia="MS Mincho" w:hAnsi="Times" w:cs="Times New Roman"/>
                <w:kern w:val="0"/>
                <w:szCs w:val="24"/>
                <w:lang w:eastAsia="ja-JP"/>
              </w:rPr>
              <w:t xml:space="preserve">Using different sub-carrier spacing </w:t>
            </w:r>
          </w:p>
          <w:p w14:paraId="5CCF636C" w14:textId="77777777" w:rsidR="00981CF6" w:rsidRPr="00981CF6" w:rsidRDefault="00981CF6" w:rsidP="00981CF6">
            <w:pPr>
              <w:widowControl/>
              <w:numPr>
                <w:ilvl w:val="2"/>
                <w:numId w:val="28"/>
              </w:numPr>
              <w:wordWrap/>
              <w:autoSpaceDE/>
              <w:autoSpaceDN/>
              <w:jc w:val="left"/>
              <w:rPr>
                <w:rFonts w:ascii="Times" w:eastAsia="MS Mincho" w:hAnsi="Times" w:cs="Times New Roman"/>
                <w:kern w:val="0"/>
                <w:szCs w:val="24"/>
                <w:lang w:eastAsia="ja-JP"/>
              </w:rPr>
            </w:pPr>
            <w:r w:rsidRPr="00981CF6">
              <w:rPr>
                <w:rFonts w:ascii="Times" w:eastAsia="MS Mincho" w:hAnsi="Times" w:cs="Times New Roman"/>
                <w:kern w:val="0"/>
                <w:szCs w:val="24"/>
                <w:lang w:eastAsia="ja-JP"/>
              </w:rPr>
              <w:t>FFS: CP overhead</w:t>
            </w:r>
          </w:p>
          <w:p w14:paraId="1B25FFA0" w14:textId="77777777" w:rsidR="00981CF6" w:rsidRPr="00981CF6" w:rsidRDefault="00981CF6" w:rsidP="00981CF6">
            <w:pPr>
              <w:widowControl/>
              <w:numPr>
                <w:ilvl w:val="1"/>
                <w:numId w:val="28"/>
              </w:numPr>
              <w:wordWrap/>
              <w:autoSpaceDE/>
              <w:autoSpaceDN/>
              <w:jc w:val="left"/>
              <w:rPr>
                <w:rFonts w:ascii="Times" w:eastAsia="MS Mincho" w:hAnsi="Times" w:cs="Times New Roman"/>
                <w:kern w:val="0"/>
                <w:szCs w:val="24"/>
                <w:lang w:eastAsia="ja-JP"/>
              </w:rPr>
            </w:pPr>
            <w:r w:rsidRPr="00981CF6">
              <w:rPr>
                <w:rFonts w:ascii="Times" w:eastAsia="MS Mincho" w:hAnsi="Times" w:cs="Times New Roman"/>
                <w:kern w:val="0"/>
                <w:szCs w:val="24"/>
                <w:lang w:eastAsia="ja-JP"/>
              </w:rPr>
              <w:t>NR supports both approaches by specification</w:t>
            </w:r>
          </w:p>
          <w:p w14:paraId="2D90987B" w14:textId="7FC58624" w:rsidR="00981CF6" w:rsidRPr="00981CF6" w:rsidRDefault="00981CF6" w:rsidP="00981CF6">
            <w:pPr>
              <w:widowControl/>
              <w:numPr>
                <w:ilvl w:val="0"/>
                <w:numId w:val="28"/>
              </w:numPr>
              <w:wordWrap/>
              <w:autoSpaceDE/>
              <w:autoSpaceDN/>
              <w:spacing w:after="120"/>
              <w:ind w:left="714" w:hanging="357"/>
              <w:jc w:val="left"/>
              <w:rPr>
                <w:rFonts w:eastAsia="MS Mincho"/>
                <w:lang w:eastAsia="ja-JP"/>
              </w:rPr>
            </w:pPr>
            <w:r w:rsidRPr="00981CF6">
              <w:rPr>
                <w:rFonts w:ascii="Times" w:eastAsia="MS Mincho" w:hAnsi="Times" w:cs="Times New Roman"/>
                <w:kern w:val="0"/>
                <w:szCs w:val="24"/>
                <w:lang w:eastAsia="ja-JP"/>
              </w:rPr>
              <w:t>NR should support dynamic resource sharing between different latency and/or reliability requirements for eMBB/URLLC in DL</w:t>
            </w:r>
            <w:r>
              <w:rPr>
                <w:rFonts w:eastAsia="MS Mincho"/>
                <w:lang w:eastAsia="ja-JP"/>
              </w:rPr>
              <w:t xml:space="preserve"> </w:t>
            </w:r>
          </w:p>
        </w:tc>
      </w:tr>
    </w:tbl>
    <w:p w14:paraId="05445084" w14:textId="77777777" w:rsidR="00071C67" w:rsidRPr="00336DD1" w:rsidRDefault="00071C67" w:rsidP="00071C67">
      <w:pPr>
        <w:wordWrap/>
        <w:spacing w:after="0"/>
        <w:jc w:val="left"/>
        <w:rPr>
          <w:rFonts w:ascii="Times" w:eastAsia="맑은 고딕" w:hAnsi="Times" w:cs="Times"/>
        </w:rPr>
      </w:pPr>
    </w:p>
    <w:p w14:paraId="28D18BBB" w14:textId="32864005" w:rsidR="00071C67" w:rsidRDefault="00322BCB" w:rsidP="002C6869">
      <w:pPr>
        <w:wordWrap/>
        <w:spacing w:after="180"/>
        <w:jc w:val="left"/>
        <w:rPr>
          <w:rFonts w:ascii="Times" w:eastAsia="맑은 고딕" w:hAnsi="Times" w:cs="Times"/>
        </w:rPr>
      </w:pPr>
      <w:r w:rsidRPr="001703C7">
        <w:rPr>
          <w:rFonts w:ascii="Times" w:eastAsia="맑은 고딕" w:hAnsi="Times" w:cs="Times" w:hint="eastAsia"/>
        </w:rPr>
        <w:t xml:space="preserve">In this contribution, we discuss </w:t>
      </w:r>
      <w:r w:rsidR="00E06BE2">
        <w:rPr>
          <w:rFonts w:ascii="Times" w:eastAsia="맑은 고딕" w:hAnsi="Times" w:cs="Times"/>
        </w:rPr>
        <w:t>several</w:t>
      </w:r>
      <w:r w:rsidRPr="001703C7">
        <w:rPr>
          <w:rFonts w:ascii="Times" w:eastAsia="맑은 고딕" w:hAnsi="Times" w:cs="Times"/>
        </w:rPr>
        <w:t xml:space="preserve"> </w:t>
      </w:r>
      <w:r w:rsidR="001703C7" w:rsidRPr="001703C7">
        <w:rPr>
          <w:rFonts w:ascii="Times" w:eastAsia="맑은 고딕" w:hAnsi="Times" w:cs="Times"/>
        </w:rPr>
        <w:t xml:space="preserve">numerology </w:t>
      </w:r>
      <w:r w:rsidRPr="001703C7">
        <w:rPr>
          <w:rFonts w:ascii="Times" w:eastAsia="맑은 고딕" w:hAnsi="Times" w:cs="Times"/>
        </w:rPr>
        <w:t xml:space="preserve">options for </w:t>
      </w:r>
      <w:r w:rsidR="0012157A" w:rsidRPr="001703C7">
        <w:rPr>
          <w:rFonts w:ascii="Times" w:eastAsia="맑은 고딕" w:hAnsi="Times" w:cs="Times"/>
        </w:rPr>
        <w:t>efficient eMBB and URLLC multiplexing in DL</w:t>
      </w:r>
      <w:r w:rsidR="0012157A">
        <w:rPr>
          <w:rFonts w:ascii="Times" w:eastAsia="맑은 고딕" w:hAnsi="Times" w:cs="Times"/>
        </w:rPr>
        <w:t xml:space="preserve"> and</w:t>
      </w:r>
      <w:r w:rsidR="001703C7">
        <w:rPr>
          <w:rFonts w:ascii="Times" w:eastAsia="맑은 고딕" w:hAnsi="Times" w:cs="Times"/>
        </w:rPr>
        <w:t xml:space="preserve"> </w:t>
      </w:r>
      <w:r w:rsidR="00E06BE2">
        <w:rPr>
          <w:rFonts w:ascii="Times" w:eastAsia="맑은 고딕" w:hAnsi="Times" w:cs="Times"/>
        </w:rPr>
        <w:t>make comparison among</w:t>
      </w:r>
      <w:r w:rsidR="001703C7">
        <w:rPr>
          <w:rFonts w:ascii="Times" w:eastAsia="맑은 고딕" w:hAnsi="Times" w:cs="Times"/>
        </w:rPr>
        <w:t xml:space="preserve"> resource sharing mechanisms.</w:t>
      </w:r>
    </w:p>
    <w:p w14:paraId="2F1966C1" w14:textId="77777777" w:rsidR="00CE38CA" w:rsidRPr="00E06BE2" w:rsidRDefault="00CE38CA" w:rsidP="008152E9">
      <w:pPr>
        <w:wordWrap/>
        <w:spacing w:after="180"/>
        <w:jc w:val="left"/>
        <w:rPr>
          <w:rFonts w:ascii="Times" w:eastAsia="맑은 고딕" w:hAnsi="Times" w:cs="Times"/>
        </w:rPr>
      </w:pPr>
    </w:p>
    <w:p w14:paraId="5298FE59" w14:textId="45427EF1" w:rsidR="00E95597" w:rsidRDefault="006501F3" w:rsidP="00E95597">
      <w:pPr>
        <w:pStyle w:val="1"/>
      </w:pPr>
      <w:r w:rsidRPr="00697EA7">
        <w:t>Discussion</w:t>
      </w:r>
    </w:p>
    <w:p w14:paraId="0B6A6E75" w14:textId="79139AA1" w:rsidR="00E050B0" w:rsidRPr="004B4924" w:rsidRDefault="00C9060F" w:rsidP="005628B6">
      <w:pPr>
        <w:pStyle w:val="4"/>
      </w:pPr>
      <w:r>
        <w:t>Numerology o</w:t>
      </w:r>
      <w:r w:rsidR="004B4924">
        <w:t>ptions</w:t>
      </w:r>
      <w:r w:rsidR="00A63514" w:rsidRPr="004B4924">
        <w:t xml:space="preserve"> </w:t>
      </w:r>
      <w:r w:rsidR="004B4924">
        <w:t>for</w:t>
      </w:r>
      <w:r w:rsidR="00E06BE2">
        <w:t xml:space="preserve"> eMBB and </w:t>
      </w:r>
      <w:r w:rsidR="004B4924" w:rsidRPr="004B4924">
        <w:t>URLLC multiplexing</w:t>
      </w:r>
    </w:p>
    <w:p w14:paraId="0D1C43AB" w14:textId="06071648" w:rsidR="00E050B0" w:rsidRDefault="00E06BE2" w:rsidP="00487340">
      <w:pPr>
        <w:wordWrap/>
        <w:spacing w:after="120"/>
        <w:jc w:val="left"/>
        <w:rPr>
          <w:rFonts w:ascii="Times" w:eastAsia="맑은 고딕" w:hAnsi="Times" w:cs="Times"/>
        </w:rPr>
      </w:pPr>
      <w:r>
        <w:rPr>
          <w:rFonts w:ascii="Times" w:eastAsia="맑은 고딕" w:hAnsi="Times" w:cs="Times"/>
        </w:rPr>
        <w:t>B</w:t>
      </w:r>
      <w:r w:rsidR="00E050B0">
        <w:rPr>
          <w:rFonts w:ascii="Times" w:eastAsia="맑은 고딕" w:hAnsi="Times" w:cs="Times" w:hint="eastAsia"/>
        </w:rPr>
        <w:t xml:space="preserve">asic time domain units </w:t>
      </w:r>
      <w:r>
        <w:rPr>
          <w:rFonts w:ascii="Times" w:eastAsia="맑은 고딕" w:hAnsi="Times" w:cs="Times"/>
        </w:rPr>
        <w:t>composing</w:t>
      </w:r>
      <w:r w:rsidR="00BA51F3">
        <w:rPr>
          <w:rFonts w:ascii="Times" w:eastAsia="맑은 고딕" w:hAnsi="Times" w:cs="Times"/>
        </w:rPr>
        <w:t xml:space="preserve"> NR frame structure, i.e., subframe, slot, and mini-slot, were determined</w:t>
      </w:r>
      <w:r>
        <w:rPr>
          <w:rFonts w:ascii="Times" w:eastAsia="맑은 고딕" w:hAnsi="Times" w:cs="Times"/>
        </w:rPr>
        <w:t xml:space="preserve"> in the last meeting</w:t>
      </w:r>
      <w:r w:rsidR="00BA51F3">
        <w:rPr>
          <w:rFonts w:ascii="Times" w:eastAsia="맑은 고딕" w:hAnsi="Times" w:cs="Times"/>
        </w:rPr>
        <w:t xml:space="preserve"> </w:t>
      </w:r>
      <w:r w:rsidR="00AE663E">
        <w:rPr>
          <w:rFonts w:ascii="Times" w:eastAsia="맑은 고딕" w:hAnsi="Times" w:cs="Times"/>
        </w:rPr>
        <w:t>(FFS:</w:t>
      </w:r>
      <w:r w:rsidR="00E050B0">
        <w:rPr>
          <w:rFonts w:ascii="Times" w:eastAsia="맑은 고딕" w:hAnsi="Times" w:cs="Times"/>
        </w:rPr>
        <w:t xml:space="preserve"> </w:t>
      </w:r>
      <w:r w:rsidR="00AE663E">
        <w:rPr>
          <w:rFonts w:ascii="Times" w:eastAsia="맑은 고딕" w:hAnsi="Times" w:cs="Times"/>
        </w:rPr>
        <w:t xml:space="preserve">mini-slot </w:t>
      </w:r>
      <w:r w:rsidR="00E050B0">
        <w:rPr>
          <w:rFonts w:ascii="Times" w:eastAsia="맑은 고딕" w:hAnsi="Times" w:cs="Times"/>
        </w:rPr>
        <w:t xml:space="preserve">duration), and </w:t>
      </w:r>
      <w:r>
        <w:rPr>
          <w:rFonts w:ascii="Times" w:eastAsia="맑은 고딕" w:hAnsi="Times" w:cs="Times"/>
        </w:rPr>
        <w:t xml:space="preserve">also </w:t>
      </w:r>
      <w:r w:rsidR="00E050B0">
        <w:rPr>
          <w:rFonts w:ascii="Times" w:eastAsia="맑은 고딕" w:hAnsi="Times" w:cs="Times"/>
        </w:rPr>
        <w:t>slot aggregation was agreed to be supported.</w:t>
      </w:r>
      <w:r w:rsidR="00AE663E">
        <w:rPr>
          <w:rFonts w:ascii="Times" w:eastAsia="맑은 고딕" w:hAnsi="Times" w:cs="Times"/>
        </w:rPr>
        <w:t xml:space="preserve"> </w:t>
      </w:r>
      <w:r>
        <w:rPr>
          <w:rFonts w:ascii="Times" w:eastAsia="맑은 고딕" w:hAnsi="Times" w:cs="Times"/>
        </w:rPr>
        <w:t>According to this,</w:t>
      </w:r>
      <w:r w:rsidR="00BA51F3">
        <w:rPr>
          <w:rFonts w:ascii="Times" w:eastAsia="맑은 고딕" w:hAnsi="Times" w:cs="Times"/>
        </w:rPr>
        <w:t xml:space="preserve"> various options can be considered </w:t>
      </w:r>
      <w:r w:rsidR="00AE663E">
        <w:rPr>
          <w:rFonts w:ascii="Times" w:eastAsia="맑은 고딕" w:hAnsi="Times" w:cs="Times"/>
        </w:rPr>
        <w:t>for eMBB and URLLC multiplexing</w:t>
      </w:r>
      <w:r w:rsidR="00BA51F3">
        <w:rPr>
          <w:rFonts w:ascii="Times" w:eastAsia="맑은 고딕" w:hAnsi="Times" w:cs="Times"/>
        </w:rPr>
        <w:t xml:space="preserve"> depending on combination of subcarrier spacing, CP overhead, and </w:t>
      </w:r>
      <w:r>
        <w:rPr>
          <w:rFonts w:ascii="Times" w:eastAsia="맑은 고딕" w:hAnsi="Times" w:cs="Times"/>
        </w:rPr>
        <w:t xml:space="preserve">the choice of </w:t>
      </w:r>
      <w:r w:rsidR="00BA51F3">
        <w:rPr>
          <w:rFonts w:ascii="Times" w:eastAsia="맑은 고딕" w:hAnsi="Times" w:cs="Times"/>
        </w:rPr>
        <w:t>scheduling unit</w:t>
      </w:r>
      <w:r>
        <w:rPr>
          <w:rFonts w:ascii="Times" w:eastAsia="맑은 고딕" w:hAnsi="Times" w:cs="Times"/>
        </w:rPr>
        <w:t>s</w:t>
      </w:r>
      <w:r w:rsidR="00AE663E">
        <w:rPr>
          <w:rFonts w:ascii="Times" w:eastAsia="맑은 고딕" w:hAnsi="Times" w:cs="Times"/>
        </w:rPr>
        <w:t xml:space="preserve">. </w:t>
      </w:r>
      <w:r w:rsidR="00BA51F3">
        <w:rPr>
          <w:rFonts w:ascii="Times" w:eastAsia="맑은 고딕" w:hAnsi="Times" w:cs="Times"/>
        </w:rPr>
        <w:t xml:space="preserve">From our perspective, </w:t>
      </w:r>
      <w:r w:rsidR="00AE663E">
        <w:rPr>
          <w:rFonts w:ascii="Times" w:eastAsia="맑은 고딕" w:hAnsi="Times" w:cs="Times"/>
        </w:rPr>
        <w:t xml:space="preserve">the following three </w:t>
      </w:r>
      <w:r w:rsidR="008A6F3D">
        <w:rPr>
          <w:rFonts w:ascii="Times" w:eastAsia="맑은 고딕" w:hAnsi="Times" w:cs="Times"/>
        </w:rPr>
        <w:t>cases</w:t>
      </w:r>
      <w:r w:rsidR="00AE663E">
        <w:rPr>
          <w:rFonts w:ascii="Times" w:eastAsia="맑은 고딕" w:hAnsi="Times" w:cs="Times"/>
        </w:rPr>
        <w:t xml:space="preserve"> </w:t>
      </w:r>
      <w:r w:rsidR="008A6F3D">
        <w:rPr>
          <w:rFonts w:ascii="Times" w:eastAsia="맑은 고딕" w:hAnsi="Times" w:cs="Times"/>
        </w:rPr>
        <w:t>are considered to be the most</w:t>
      </w:r>
      <w:r w:rsidR="00AE663E">
        <w:rPr>
          <w:rFonts w:ascii="Times" w:eastAsia="맑은 고딕" w:hAnsi="Times" w:cs="Times"/>
        </w:rPr>
        <w:t xml:space="preserve"> relevant</w:t>
      </w:r>
      <w:r w:rsidR="00C9060F">
        <w:rPr>
          <w:rFonts w:ascii="Times" w:eastAsia="맑은 고딕" w:hAnsi="Times" w:cs="Times"/>
        </w:rPr>
        <w:t xml:space="preserve"> among the possible candidates</w:t>
      </w:r>
      <w:r w:rsidR="008A6F3D">
        <w:rPr>
          <w:rFonts w:ascii="Times" w:eastAsia="맑은 고딕" w:hAnsi="Times" w:cs="Times"/>
        </w:rPr>
        <w:t>.</w:t>
      </w:r>
    </w:p>
    <w:p w14:paraId="6639446E" w14:textId="0371C4E8" w:rsidR="00E050B0" w:rsidRPr="009722D2" w:rsidRDefault="00A63514" w:rsidP="00F0151E">
      <w:pPr>
        <w:pStyle w:val="a4"/>
        <w:numPr>
          <w:ilvl w:val="0"/>
          <w:numId w:val="41"/>
        </w:numPr>
        <w:wordWrap/>
        <w:spacing w:after="60"/>
        <w:ind w:leftChars="0" w:left="448" w:hanging="284"/>
        <w:jc w:val="left"/>
        <w:rPr>
          <w:rFonts w:ascii="Times" w:eastAsia="맑은 고딕" w:hAnsi="Times" w:cs="Times"/>
        </w:rPr>
      </w:pPr>
      <w:r w:rsidRPr="009722D2">
        <w:rPr>
          <w:rFonts w:ascii="Times" w:eastAsia="맑은 고딕" w:hAnsi="Times" w:cs="Times"/>
        </w:rPr>
        <w:t xml:space="preserve">Type 1: </w:t>
      </w:r>
      <w:r w:rsidR="00257827" w:rsidRPr="009722D2">
        <w:rPr>
          <w:rFonts w:ascii="Times" w:eastAsia="맑은 고딕" w:hAnsi="Times" w:cs="Times" w:hint="eastAsia"/>
        </w:rPr>
        <w:t xml:space="preserve">Same </w:t>
      </w:r>
      <w:r w:rsidR="00257827" w:rsidRPr="009722D2">
        <w:rPr>
          <w:rFonts w:ascii="Times" w:eastAsia="맑은 고딕" w:hAnsi="Times" w:cs="Times"/>
        </w:rPr>
        <w:t>subcarrier</w:t>
      </w:r>
      <w:r w:rsidR="00257827" w:rsidRPr="009722D2">
        <w:rPr>
          <w:rFonts w:ascii="Times" w:eastAsia="맑은 고딕" w:hAnsi="Times" w:cs="Times" w:hint="eastAsia"/>
        </w:rPr>
        <w:t xml:space="preserve"> </w:t>
      </w:r>
      <w:r w:rsidR="00257827" w:rsidRPr="009722D2">
        <w:rPr>
          <w:rFonts w:ascii="Times" w:eastAsia="맑은 고딕" w:hAnsi="Times" w:cs="Times"/>
        </w:rPr>
        <w:t>spacing and same CP overhead</w:t>
      </w:r>
    </w:p>
    <w:p w14:paraId="12F70582" w14:textId="458CCFB2" w:rsidR="00257827" w:rsidRDefault="00A63514" w:rsidP="00F0151E">
      <w:pPr>
        <w:pStyle w:val="a4"/>
        <w:numPr>
          <w:ilvl w:val="0"/>
          <w:numId w:val="40"/>
        </w:numPr>
        <w:wordWrap/>
        <w:spacing w:after="60"/>
        <w:ind w:leftChars="0" w:left="919" w:hanging="284"/>
        <w:jc w:val="left"/>
        <w:rPr>
          <w:rFonts w:ascii="Times" w:eastAsia="맑은 고딕" w:hAnsi="Times" w:cs="Times"/>
        </w:rPr>
      </w:pPr>
      <w:r>
        <w:rPr>
          <w:rFonts w:ascii="Times" w:eastAsia="맑은 고딕" w:hAnsi="Times" w:cs="Times"/>
        </w:rPr>
        <w:t xml:space="preserve">Type 1-1: </w:t>
      </w:r>
      <w:r w:rsidR="00257827">
        <w:rPr>
          <w:rFonts w:ascii="Times" w:eastAsia="맑은 고딕" w:hAnsi="Times" w:cs="Times" w:hint="eastAsia"/>
        </w:rPr>
        <w:t>Slot for eMBB and mini-slot for URLLC</w:t>
      </w:r>
      <w:r w:rsidR="00BA51F3">
        <w:rPr>
          <w:rFonts w:ascii="Times" w:eastAsia="맑은 고딕" w:hAnsi="Times" w:cs="Times"/>
        </w:rPr>
        <w:t xml:space="preserve"> (e.g., 15kHz subcarrier spacing)</w:t>
      </w:r>
    </w:p>
    <w:p w14:paraId="0820ECC9" w14:textId="5A259FFD" w:rsidR="00257827" w:rsidRPr="00257827" w:rsidRDefault="00A63514" w:rsidP="00F0151E">
      <w:pPr>
        <w:pStyle w:val="a4"/>
        <w:numPr>
          <w:ilvl w:val="0"/>
          <w:numId w:val="40"/>
        </w:numPr>
        <w:wordWrap/>
        <w:spacing w:after="60"/>
        <w:ind w:leftChars="0" w:left="919" w:hanging="284"/>
        <w:jc w:val="left"/>
        <w:rPr>
          <w:rFonts w:ascii="Times" w:eastAsia="맑은 고딕" w:hAnsi="Times" w:cs="Times"/>
        </w:rPr>
      </w:pPr>
      <w:r>
        <w:rPr>
          <w:rFonts w:ascii="Times" w:eastAsia="맑은 고딕" w:hAnsi="Times" w:cs="Times"/>
        </w:rPr>
        <w:t xml:space="preserve">Type 1-2: </w:t>
      </w:r>
      <w:r w:rsidR="00257827">
        <w:rPr>
          <w:rFonts w:ascii="Times" w:eastAsia="맑은 고딕" w:hAnsi="Times" w:cs="Times"/>
        </w:rPr>
        <w:t>Multi-slot (slot aggregation) for eMBB and slot for URLLC</w:t>
      </w:r>
      <w:r w:rsidR="00BA51F3">
        <w:rPr>
          <w:rFonts w:ascii="Times" w:eastAsia="맑은 고딕" w:hAnsi="Times" w:cs="Times"/>
        </w:rPr>
        <w:t xml:space="preserve"> (e.g., 60kHz subcarrier spacing)</w:t>
      </w:r>
    </w:p>
    <w:p w14:paraId="5C11D833" w14:textId="3E9BB5B9" w:rsidR="00257827" w:rsidRPr="009722D2" w:rsidRDefault="00A63514" w:rsidP="00F0151E">
      <w:pPr>
        <w:pStyle w:val="a4"/>
        <w:numPr>
          <w:ilvl w:val="0"/>
          <w:numId w:val="41"/>
        </w:numPr>
        <w:wordWrap/>
        <w:spacing w:after="60"/>
        <w:ind w:leftChars="0" w:left="448" w:hanging="284"/>
        <w:jc w:val="left"/>
        <w:rPr>
          <w:rFonts w:ascii="Times" w:eastAsia="맑은 고딕" w:hAnsi="Times" w:cs="Times"/>
        </w:rPr>
      </w:pPr>
      <w:r w:rsidRPr="009722D2">
        <w:rPr>
          <w:rFonts w:ascii="Times" w:eastAsia="맑은 고딕" w:hAnsi="Times" w:cs="Times"/>
        </w:rPr>
        <w:t xml:space="preserve">Type 2: </w:t>
      </w:r>
      <w:r w:rsidR="00257827" w:rsidRPr="009722D2">
        <w:rPr>
          <w:rFonts w:ascii="Times" w:eastAsia="맑은 고딕" w:hAnsi="Times" w:cs="Times"/>
        </w:rPr>
        <w:t>Different subcarrier spacing and same/different CP overhead</w:t>
      </w:r>
    </w:p>
    <w:p w14:paraId="3E03193C" w14:textId="35175E4F" w:rsidR="00E050B0" w:rsidRDefault="00A63514" w:rsidP="009722D2">
      <w:pPr>
        <w:pStyle w:val="a4"/>
        <w:numPr>
          <w:ilvl w:val="0"/>
          <w:numId w:val="40"/>
        </w:numPr>
        <w:wordWrap/>
        <w:spacing w:after="120"/>
        <w:ind w:leftChars="0" w:left="919" w:hanging="284"/>
        <w:jc w:val="left"/>
        <w:rPr>
          <w:rFonts w:ascii="Times" w:eastAsia="맑은 고딕" w:hAnsi="Times" w:cs="Times"/>
        </w:rPr>
      </w:pPr>
      <w:r>
        <w:rPr>
          <w:rFonts w:ascii="Times" w:eastAsia="맑은 고딕" w:hAnsi="Times" w:cs="Times"/>
        </w:rPr>
        <w:t xml:space="preserve">Type 2-1: </w:t>
      </w:r>
      <w:r w:rsidR="00257827">
        <w:rPr>
          <w:rFonts w:ascii="Times" w:eastAsia="맑은 고딕" w:hAnsi="Times" w:cs="Times" w:hint="eastAsia"/>
        </w:rPr>
        <w:t xml:space="preserve">Slot </w:t>
      </w:r>
      <w:r w:rsidR="00257827">
        <w:rPr>
          <w:rFonts w:ascii="Times" w:eastAsia="맑은 고딕" w:hAnsi="Times" w:cs="Times"/>
        </w:rPr>
        <w:t>of smaller subcarrier spacing for eMBB and slot of larger subcarrier spacing for URLLC</w:t>
      </w:r>
      <w:r w:rsidR="00BA51F3">
        <w:rPr>
          <w:rFonts w:ascii="Times" w:eastAsia="맑은 고딕" w:hAnsi="Times" w:cs="Times"/>
        </w:rPr>
        <w:t xml:space="preserve"> (e.g., 15kHz and 60kHz subcarrier spacing)</w:t>
      </w:r>
    </w:p>
    <w:p w14:paraId="023F5F8F" w14:textId="5BFAF9F5" w:rsidR="00622DB0" w:rsidRDefault="008A6F3D" w:rsidP="00257827">
      <w:pPr>
        <w:wordWrap/>
        <w:spacing w:after="120"/>
        <w:jc w:val="left"/>
        <w:rPr>
          <w:rFonts w:ascii="Times" w:eastAsia="맑은 고딕" w:hAnsi="Times" w:cs="Times"/>
        </w:rPr>
      </w:pPr>
      <w:r>
        <w:rPr>
          <w:rFonts w:ascii="Times" w:eastAsia="맑은 고딕" w:hAnsi="Times" w:cs="Times" w:hint="eastAsia"/>
        </w:rPr>
        <w:t xml:space="preserve">However, in the case of TDM, Type 2-1 is not efficient since </w:t>
      </w:r>
      <w:r w:rsidR="00BA51F3">
        <w:rPr>
          <w:rFonts w:ascii="Times" w:eastAsia="맑은 고딕" w:hAnsi="Times" w:cs="Times"/>
        </w:rPr>
        <w:t>a</w:t>
      </w:r>
      <w:r>
        <w:rPr>
          <w:rFonts w:ascii="Times" w:eastAsia="맑은 고딕" w:hAnsi="Times" w:cs="Times" w:hint="eastAsia"/>
        </w:rPr>
        <w:t xml:space="preserve"> </w:t>
      </w:r>
      <w:r>
        <w:rPr>
          <w:rFonts w:ascii="Times" w:eastAsia="맑은 고딕" w:hAnsi="Times" w:cs="Times"/>
        </w:rPr>
        <w:t xml:space="preserve">URLLC </w:t>
      </w:r>
      <w:r w:rsidR="00BA51F3">
        <w:rPr>
          <w:rFonts w:ascii="Times" w:eastAsia="맑은 고딕" w:hAnsi="Times" w:cs="Times"/>
        </w:rPr>
        <w:t xml:space="preserve">slot </w:t>
      </w:r>
      <w:r>
        <w:rPr>
          <w:rFonts w:ascii="Times" w:eastAsia="맑은 고딕" w:hAnsi="Times" w:cs="Times" w:hint="eastAsia"/>
        </w:rPr>
        <w:t xml:space="preserve">does not </w:t>
      </w:r>
      <w:r w:rsidR="00BA51F3">
        <w:rPr>
          <w:rFonts w:ascii="Times" w:eastAsia="맑은 고딕" w:hAnsi="Times" w:cs="Times"/>
        </w:rPr>
        <w:t>exactly fit int</w:t>
      </w:r>
      <w:r w:rsidR="00C337E5">
        <w:rPr>
          <w:rFonts w:ascii="Times" w:eastAsia="맑은 고딕" w:hAnsi="Times" w:cs="Times"/>
        </w:rPr>
        <w:t>o the integer number of eMBB symbol,</w:t>
      </w:r>
      <w:r>
        <w:rPr>
          <w:rFonts w:ascii="Times" w:eastAsia="맑은 고딕" w:hAnsi="Times" w:cs="Times"/>
        </w:rPr>
        <w:t xml:space="preserve"> which incurs spectral efficiency loss</w:t>
      </w:r>
      <w:r w:rsidR="007B07B4">
        <w:rPr>
          <w:rFonts w:ascii="Times" w:eastAsia="맑은 고딕" w:hAnsi="Times" w:cs="Times"/>
        </w:rPr>
        <w:t xml:space="preserve"> or larger eMBB performance degradation</w:t>
      </w:r>
      <w:r>
        <w:rPr>
          <w:rFonts w:ascii="Times" w:eastAsia="맑은 고딕" w:hAnsi="Times" w:cs="Times"/>
        </w:rPr>
        <w:t>.</w:t>
      </w:r>
      <w:r w:rsidR="007B07B4">
        <w:rPr>
          <w:rFonts w:ascii="Times" w:eastAsia="맑은 고딕" w:hAnsi="Times" w:cs="Times"/>
        </w:rPr>
        <w:t xml:space="preserve"> Meanwhile, </w:t>
      </w:r>
      <w:r w:rsidR="00BA51F3">
        <w:rPr>
          <w:rFonts w:ascii="Times" w:eastAsia="맑은 고딕" w:hAnsi="Times" w:cs="Times"/>
        </w:rPr>
        <w:t xml:space="preserve">since </w:t>
      </w:r>
      <w:r w:rsidR="007B07B4">
        <w:rPr>
          <w:rFonts w:ascii="Times" w:eastAsia="맑은 고딕" w:hAnsi="Times" w:cs="Times"/>
        </w:rPr>
        <w:t>using the same subcarrier spacing does not suffer from this problem, Type 1-1 and Type 1-2 are well applicable for both FDM and TDM.</w:t>
      </w:r>
      <w:r w:rsidR="00717AD3">
        <w:rPr>
          <w:rFonts w:ascii="Times" w:eastAsia="맑은 고딕" w:hAnsi="Times" w:cs="Times"/>
        </w:rPr>
        <w:t xml:space="preserve"> </w:t>
      </w:r>
      <w:r w:rsidR="00C337E5">
        <w:rPr>
          <w:rFonts w:ascii="Times" w:eastAsia="맑은 고딕" w:hAnsi="Times" w:cs="Times"/>
        </w:rPr>
        <w:t>Since i</w:t>
      </w:r>
      <w:r w:rsidR="00717AD3">
        <w:rPr>
          <w:rFonts w:ascii="Times" w:eastAsia="맑은 고딕" w:hAnsi="Times" w:cs="Times"/>
        </w:rPr>
        <w:t>t is expected that</w:t>
      </w:r>
      <w:r w:rsidR="007B07B4">
        <w:rPr>
          <w:rFonts w:ascii="Times" w:eastAsia="맑은 고딕" w:hAnsi="Times" w:cs="Times"/>
        </w:rPr>
        <w:t xml:space="preserve"> Type 1 </w:t>
      </w:r>
      <w:r w:rsidR="00C337E5">
        <w:rPr>
          <w:rFonts w:ascii="Times" w:eastAsia="맑은 고딕" w:hAnsi="Times" w:cs="Times"/>
        </w:rPr>
        <w:t xml:space="preserve">family </w:t>
      </w:r>
      <w:r w:rsidR="007B07B4">
        <w:rPr>
          <w:rFonts w:ascii="Times" w:eastAsia="맑은 고딕" w:hAnsi="Times" w:cs="Times"/>
        </w:rPr>
        <w:t xml:space="preserve">and Type 2 </w:t>
      </w:r>
      <w:r w:rsidR="00C337E5">
        <w:rPr>
          <w:rFonts w:ascii="Times" w:eastAsia="맑은 고딕" w:hAnsi="Times" w:cs="Times"/>
        </w:rPr>
        <w:t xml:space="preserve">family </w:t>
      </w:r>
      <w:r w:rsidR="00C9060F">
        <w:rPr>
          <w:rFonts w:ascii="Times" w:eastAsia="맑은 고딕" w:hAnsi="Times" w:cs="Times"/>
        </w:rPr>
        <w:t>for</w:t>
      </w:r>
      <w:r w:rsidR="007B07B4">
        <w:rPr>
          <w:rFonts w:ascii="Times" w:eastAsia="맑은 고딕" w:hAnsi="Times" w:cs="Times"/>
        </w:rPr>
        <w:t xml:space="preserve"> TDM </w:t>
      </w:r>
      <w:r w:rsidR="00717AD3">
        <w:rPr>
          <w:rFonts w:ascii="Times" w:eastAsia="맑은 고딕" w:hAnsi="Times" w:cs="Times"/>
        </w:rPr>
        <w:t>will</w:t>
      </w:r>
      <w:r w:rsidR="007B07B4">
        <w:rPr>
          <w:rFonts w:ascii="Times" w:eastAsia="맑은 고딕" w:hAnsi="Times" w:cs="Times"/>
        </w:rPr>
        <w:t xml:space="preserve"> have different impact on </w:t>
      </w:r>
      <w:r w:rsidR="00C9060F">
        <w:rPr>
          <w:rFonts w:ascii="Times" w:eastAsia="맑은 고딕" w:hAnsi="Times" w:cs="Times"/>
        </w:rPr>
        <w:t xml:space="preserve">design of </w:t>
      </w:r>
      <w:r w:rsidR="007B07B4">
        <w:rPr>
          <w:rFonts w:ascii="Times" w:eastAsia="맑은 고딕" w:hAnsi="Times" w:cs="Times"/>
        </w:rPr>
        <w:t>control channel structure an</w:t>
      </w:r>
      <w:r w:rsidR="00717AD3">
        <w:rPr>
          <w:rFonts w:ascii="Times" w:eastAsia="맑은 고딕" w:hAnsi="Times" w:cs="Times"/>
        </w:rPr>
        <w:t>d resource allocation mechanism</w:t>
      </w:r>
      <w:r w:rsidR="00C337E5">
        <w:rPr>
          <w:rFonts w:ascii="Times" w:eastAsia="맑은 고딕" w:hAnsi="Times" w:cs="Times"/>
        </w:rPr>
        <w:t>,</w:t>
      </w:r>
      <w:r w:rsidR="00717AD3">
        <w:rPr>
          <w:rFonts w:ascii="Times" w:eastAsia="맑은 고딕" w:hAnsi="Times" w:cs="Times"/>
        </w:rPr>
        <w:t xml:space="preserve"> we propose to </w:t>
      </w:r>
      <w:r w:rsidR="00717AD3">
        <w:rPr>
          <w:rFonts w:ascii="Times" w:eastAsia="맑은 고딕" w:hAnsi="Times" w:cs="Times"/>
        </w:rPr>
        <w:lastRenderedPageBreak/>
        <w:t>restrict</w:t>
      </w:r>
      <w:r w:rsidR="007B07B4">
        <w:rPr>
          <w:rFonts w:ascii="Times" w:eastAsia="맑은 고딕" w:hAnsi="Times" w:cs="Times"/>
        </w:rPr>
        <w:t xml:space="preserve"> the use case of Type 2, i.e., the case of different subcarrier spacing, to </w:t>
      </w:r>
      <w:r w:rsidR="00717AD3">
        <w:rPr>
          <w:rFonts w:ascii="Times" w:eastAsia="맑은 고딕" w:hAnsi="Times" w:cs="Times"/>
        </w:rPr>
        <w:t xml:space="preserve">the </w:t>
      </w:r>
      <w:r w:rsidR="00F0151E">
        <w:rPr>
          <w:rFonts w:ascii="Times" w:eastAsia="맑은 고딕" w:hAnsi="Times" w:cs="Times"/>
        </w:rPr>
        <w:t xml:space="preserve">pure </w:t>
      </w:r>
      <w:r w:rsidR="007B07B4">
        <w:rPr>
          <w:rFonts w:ascii="Times" w:eastAsia="맑은 고딕" w:hAnsi="Times" w:cs="Times"/>
        </w:rPr>
        <w:t>FDM only.</w:t>
      </w:r>
    </w:p>
    <w:p w14:paraId="3B68A3F1" w14:textId="63AACBE6" w:rsidR="00257827" w:rsidRDefault="009E032D" w:rsidP="00257827">
      <w:pPr>
        <w:wordWrap/>
        <w:spacing w:after="120"/>
        <w:jc w:val="left"/>
        <w:rPr>
          <w:rFonts w:ascii="Times" w:eastAsia="맑은 고딕" w:hAnsi="Times" w:cs="Times"/>
        </w:rPr>
      </w:pPr>
      <w:r>
        <w:rPr>
          <w:rFonts w:ascii="Times" w:eastAsia="맑은 고딕" w:hAnsi="Times" w:cs="Times"/>
        </w:rPr>
        <w:t>T</w:t>
      </w:r>
      <w:r w:rsidR="00622DB0">
        <w:rPr>
          <w:rFonts w:ascii="Times" w:eastAsia="맑은 고딕" w:hAnsi="Times" w:cs="Times"/>
        </w:rPr>
        <w:t xml:space="preserve">he </w:t>
      </w:r>
      <w:r w:rsidR="007C51C0">
        <w:rPr>
          <w:rFonts w:ascii="Times" w:eastAsia="맑은 고딕" w:hAnsi="Times" w:cs="Times"/>
        </w:rPr>
        <w:t xml:space="preserve">necessity and </w:t>
      </w:r>
      <w:r w:rsidR="00622DB0">
        <w:rPr>
          <w:rFonts w:ascii="Times" w:eastAsia="맑은 고딕" w:hAnsi="Times" w:cs="Times"/>
        </w:rPr>
        <w:t xml:space="preserve">benefit of </w:t>
      </w:r>
      <w:r w:rsidR="009722D2">
        <w:rPr>
          <w:rFonts w:ascii="Times" w:eastAsia="맑은 고딕" w:hAnsi="Times" w:cs="Times"/>
        </w:rPr>
        <w:t>o</w:t>
      </w:r>
      <w:r w:rsidR="009722D2">
        <w:rPr>
          <w:rFonts w:ascii="Times" w:eastAsia="맑은 고딕" w:hAnsi="Times" w:cs="Times" w:hint="eastAsia"/>
        </w:rPr>
        <w:t>ther scenarios not mentioned above</w:t>
      </w:r>
      <w:r w:rsidR="009722D2">
        <w:rPr>
          <w:rFonts w:ascii="Times" w:eastAsia="맑은 고딕" w:hAnsi="Times" w:cs="Times"/>
        </w:rPr>
        <w:t>, e.g., same subcarrier spacing with different CP overhead or use of mini-slot with different subcarrier spacing,</w:t>
      </w:r>
      <w:r w:rsidR="009722D2">
        <w:rPr>
          <w:rFonts w:ascii="Times" w:eastAsia="맑은 고딕" w:hAnsi="Times" w:cs="Times" w:hint="eastAsia"/>
        </w:rPr>
        <w:t xml:space="preserve"> </w:t>
      </w:r>
      <w:r>
        <w:rPr>
          <w:rFonts w:ascii="Times" w:eastAsia="맑은 고딕" w:hAnsi="Times" w:cs="Times"/>
        </w:rPr>
        <w:t>seems</w:t>
      </w:r>
      <w:r w:rsidR="00C337E5">
        <w:rPr>
          <w:rFonts w:ascii="Times" w:eastAsia="맑은 고딕" w:hAnsi="Times" w:cs="Times"/>
        </w:rPr>
        <w:t xml:space="preserve"> not cl</w:t>
      </w:r>
      <w:r w:rsidR="00622DB0">
        <w:rPr>
          <w:rFonts w:ascii="Times" w:eastAsia="맑은 고딕" w:hAnsi="Times" w:cs="Times"/>
        </w:rPr>
        <w:t>ear.</w:t>
      </w:r>
      <w:r w:rsidR="00D73C54">
        <w:rPr>
          <w:rFonts w:ascii="Times" w:eastAsia="맑은 고딕" w:hAnsi="Times" w:cs="Times"/>
        </w:rPr>
        <w:t xml:space="preserve"> Th</w:t>
      </w:r>
      <w:r>
        <w:rPr>
          <w:rFonts w:ascii="Times" w:eastAsia="맑은 고딕" w:hAnsi="Times" w:cs="Times"/>
        </w:rPr>
        <w:t>us</w:t>
      </w:r>
      <w:r w:rsidR="00D73C54">
        <w:rPr>
          <w:rFonts w:ascii="Times" w:eastAsia="맑은 고딕" w:hAnsi="Times" w:cs="Times"/>
        </w:rPr>
        <w:t xml:space="preserve"> </w:t>
      </w:r>
      <w:r w:rsidR="000B0AFF">
        <w:rPr>
          <w:rFonts w:ascii="Times" w:eastAsia="맑은 고딕" w:hAnsi="Times" w:cs="Times"/>
        </w:rPr>
        <w:t xml:space="preserve">it is </w:t>
      </w:r>
      <w:r>
        <w:rPr>
          <w:rFonts w:ascii="Times" w:eastAsia="맑은 고딕" w:hAnsi="Times" w:cs="Times"/>
        </w:rPr>
        <w:t>suggeste</w:t>
      </w:r>
      <w:r w:rsidR="000B0AFF">
        <w:rPr>
          <w:rFonts w:ascii="Times" w:eastAsia="맑은 고딕" w:hAnsi="Times" w:cs="Times"/>
        </w:rPr>
        <w:t xml:space="preserve">d to </w:t>
      </w:r>
      <w:r w:rsidR="00D73C54">
        <w:rPr>
          <w:rFonts w:ascii="Times" w:eastAsia="맑은 고딕" w:hAnsi="Times" w:cs="Times"/>
        </w:rPr>
        <w:t>down-select</w:t>
      </w:r>
      <w:r w:rsidR="000B0AFF">
        <w:rPr>
          <w:rFonts w:ascii="Times" w:eastAsia="맑은 고딕" w:hAnsi="Times" w:cs="Times"/>
        </w:rPr>
        <w:t xml:space="preserve"> the cases</w:t>
      </w:r>
      <w:r w:rsidR="00D73C54">
        <w:rPr>
          <w:rFonts w:ascii="Times" w:eastAsia="맑은 고딕" w:hAnsi="Times" w:cs="Times"/>
        </w:rPr>
        <w:t xml:space="preserve"> </w:t>
      </w:r>
      <w:r w:rsidR="000B0AFF">
        <w:rPr>
          <w:rFonts w:ascii="Times" w:eastAsia="맑은 고딕" w:hAnsi="Times" w:cs="Times"/>
        </w:rPr>
        <w:t>to</w:t>
      </w:r>
      <w:r w:rsidR="00D73C54">
        <w:rPr>
          <w:rFonts w:ascii="Times" w:eastAsia="맑은 고딕" w:hAnsi="Times" w:cs="Times"/>
        </w:rPr>
        <w:t xml:space="preserve"> </w:t>
      </w:r>
      <w:r w:rsidR="000B0AFF">
        <w:rPr>
          <w:rFonts w:ascii="Times" w:eastAsia="맑은 고딕" w:hAnsi="Times" w:cs="Times"/>
        </w:rPr>
        <w:t xml:space="preserve">the above list, i.e., </w:t>
      </w:r>
      <w:r w:rsidR="00D73C54">
        <w:rPr>
          <w:rFonts w:ascii="Times" w:eastAsia="맑은 고딕" w:hAnsi="Times" w:cs="Times"/>
        </w:rPr>
        <w:t>Type 1-1, Type 1-2, and Type</w:t>
      </w:r>
      <w:r w:rsidR="000B0AFF">
        <w:rPr>
          <w:rFonts w:ascii="Times" w:eastAsia="맑은 고딕" w:hAnsi="Times" w:cs="Times"/>
        </w:rPr>
        <w:t xml:space="preserve"> 2-1</w:t>
      </w:r>
      <w:r w:rsidR="00D73C54">
        <w:rPr>
          <w:rFonts w:ascii="Times" w:eastAsia="맑은 고딕" w:hAnsi="Times" w:cs="Times"/>
        </w:rPr>
        <w:t>.</w:t>
      </w:r>
    </w:p>
    <w:p w14:paraId="3DC6EE47" w14:textId="27523324" w:rsidR="00A63514" w:rsidRDefault="00A63514" w:rsidP="00257827">
      <w:pPr>
        <w:wordWrap/>
        <w:spacing w:after="120"/>
        <w:jc w:val="left"/>
        <w:rPr>
          <w:rFonts w:ascii="Times" w:eastAsia="맑은 고딕" w:hAnsi="Times" w:cs="Times"/>
        </w:rPr>
      </w:pPr>
      <w:r w:rsidRPr="004B4924">
        <w:rPr>
          <w:rFonts w:ascii="Times" w:eastAsia="맑은 고딕" w:hAnsi="Times" w:cs="Times" w:hint="eastAsia"/>
          <w:b/>
        </w:rPr>
        <w:t>Proposal 1</w:t>
      </w:r>
      <w:r>
        <w:rPr>
          <w:rFonts w:ascii="Times" w:eastAsia="맑은 고딕" w:hAnsi="Times" w:cs="Times" w:hint="eastAsia"/>
        </w:rPr>
        <w:t xml:space="preserve">: </w:t>
      </w:r>
      <w:r w:rsidR="009D5FFC">
        <w:rPr>
          <w:rFonts w:ascii="Times" w:eastAsia="맑은 고딕" w:hAnsi="Times" w:cs="Times"/>
        </w:rPr>
        <w:t xml:space="preserve">Support </w:t>
      </w:r>
      <w:r w:rsidR="004B4924">
        <w:rPr>
          <w:rFonts w:ascii="Times" w:eastAsia="맑은 고딕" w:hAnsi="Times" w:cs="Times"/>
        </w:rPr>
        <w:t>FDM</w:t>
      </w:r>
      <w:r w:rsidR="009D5FFC">
        <w:rPr>
          <w:rFonts w:ascii="Times" w:eastAsia="맑은 고딕" w:hAnsi="Times" w:cs="Times"/>
        </w:rPr>
        <w:t>,</w:t>
      </w:r>
      <w:r w:rsidR="004B4924">
        <w:rPr>
          <w:rFonts w:ascii="Times" w:eastAsia="맑은 고딕" w:hAnsi="Times" w:cs="Times"/>
        </w:rPr>
        <w:t xml:space="preserve"> TDM</w:t>
      </w:r>
      <w:r w:rsidR="009D5FFC">
        <w:rPr>
          <w:rFonts w:ascii="Times" w:eastAsia="맑은 고딕" w:hAnsi="Times" w:cs="Times"/>
        </w:rPr>
        <w:t>, and FDM+TDM</w:t>
      </w:r>
      <w:r w:rsidR="004B4924">
        <w:rPr>
          <w:rFonts w:ascii="Times" w:eastAsia="맑은 고딕" w:hAnsi="Times" w:cs="Times"/>
        </w:rPr>
        <w:t xml:space="preserve"> when eMBB and URLLC are multiplexed using the same subcarrier spacing, and support FDM only when they are multiplexed using different subcarrier spacing.</w:t>
      </w:r>
    </w:p>
    <w:p w14:paraId="7E60BC6B" w14:textId="06528669" w:rsidR="004B4924" w:rsidRDefault="004B4924" w:rsidP="00257827">
      <w:pPr>
        <w:wordWrap/>
        <w:spacing w:after="120"/>
        <w:jc w:val="left"/>
        <w:rPr>
          <w:rFonts w:ascii="Times" w:eastAsia="맑은 고딕" w:hAnsi="Times" w:cs="Times"/>
        </w:rPr>
      </w:pPr>
      <w:r w:rsidRPr="004B4924">
        <w:rPr>
          <w:rFonts w:ascii="Times" w:eastAsia="맑은 고딕" w:hAnsi="Times" w:cs="Times"/>
          <w:b/>
        </w:rPr>
        <w:t>Proposal 2</w:t>
      </w:r>
      <w:r w:rsidR="00C337E5">
        <w:rPr>
          <w:rFonts w:ascii="Times" w:eastAsia="맑은 고딕" w:hAnsi="Times" w:cs="Times"/>
        </w:rPr>
        <w:t xml:space="preserve">: </w:t>
      </w:r>
      <w:r w:rsidR="00622DB0">
        <w:rPr>
          <w:rFonts w:ascii="Times" w:eastAsia="맑은 고딕" w:hAnsi="Times" w:cs="Times"/>
        </w:rPr>
        <w:t>For the case of same subcarrier spacing, s</w:t>
      </w:r>
      <w:r w:rsidR="00C337E5">
        <w:rPr>
          <w:rFonts w:ascii="Times" w:eastAsia="맑은 고딕" w:hAnsi="Times" w:cs="Times"/>
        </w:rPr>
        <w:t xml:space="preserve">upport </w:t>
      </w:r>
      <w:r w:rsidR="00622DB0">
        <w:rPr>
          <w:rFonts w:ascii="Times" w:eastAsia="맑은 고딕" w:hAnsi="Times" w:cs="Times"/>
        </w:rPr>
        <w:t xml:space="preserve">mechanisms for </w:t>
      </w:r>
      <w:r w:rsidR="00C337E5">
        <w:rPr>
          <w:rFonts w:ascii="Times" w:eastAsia="맑은 고딕" w:hAnsi="Times" w:cs="Times"/>
        </w:rPr>
        <w:t xml:space="preserve">eMBB slot and URLLC mini-slot </w:t>
      </w:r>
      <w:r w:rsidR="00622DB0">
        <w:rPr>
          <w:rFonts w:ascii="Times" w:eastAsia="맑은 고딕" w:hAnsi="Times" w:cs="Times"/>
        </w:rPr>
        <w:t xml:space="preserve">multiplexing </w:t>
      </w:r>
      <w:r w:rsidR="00C337E5">
        <w:rPr>
          <w:rFonts w:ascii="Times" w:eastAsia="맑은 고딕" w:hAnsi="Times" w:cs="Times"/>
        </w:rPr>
        <w:t xml:space="preserve">(Type 1-1) and eMBB multi-slot and URLLC slot </w:t>
      </w:r>
      <w:r w:rsidR="00622DB0">
        <w:rPr>
          <w:rFonts w:ascii="Times" w:eastAsia="맑은 고딕" w:hAnsi="Times" w:cs="Times"/>
        </w:rPr>
        <w:t xml:space="preserve">multiplexing </w:t>
      </w:r>
      <w:r w:rsidR="00C337E5">
        <w:rPr>
          <w:rFonts w:ascii="Times" w:eastAsia="맑은 고딕" w:hAnsi="Times" w:cs="Times"/>
        </w:rPr>
        <w:t>(Type 1-2)</w:t>
      </w:r>
      <w:r w:rsidR="00622DB0">
        <w:rPr>
          <w:rFonts w:ascii="Times" w:eastAsia="맑은 고딕" w:hAnsi="Times" w:cs="Times"/>
        </w:rPr>
        <w:t>.</w:t>
      </w:r>
    </w:p>
    <w:p w14:paraId="3E6DF4B7" w14:textId="1B51D69E" w:rsidR="004B4924" w:rsidRDefault="004B4924" w:rsidP="00257827">
      <w:pPr>
        <w:wordWrap/>
        <w:spacing w:after="120"/>
        <w:jc w:val="left"/>
        <w:rPr>
          <w:rFonts w:ascii="Times" w:eastAsia="맑은 고딕" w:hAnsi="Times" w:cs="Times"/>
        </w:rPr>
      </w:pPr>
      <w:r w:rsidRPr="004B4924">
        <w:rPr>
          <w:rFonts w:ascii="Times" w:eastAsia="맑은 고딕" w:hAnsi="Times" w:cs="Times"/>
          <w:b/>
        </w:rPr>
        <w:t>Proposal 3</w:t>
      </w:r>
      <w:r>
        <w:rPr>
          <w:rFonts w:ascii="Times" w:eastAsia="맑은 고딕" w:hAnsi="Times" w:cs="Times"/>
        </w:rPr>
        <w:t>: Different CP overhead is not supported for the case of same subcarrier spacing.</w:t>
      </w:r>
    </w:p>
    <w:p w14:paraId="2A40738D" w14:textId="77777777" w:rsidR="00365BA6" w:rsidRDefault="00365BA6" w:rsidP="00487340">
      <w:pPr>
        <w:wordWrap/>
        <w:spacing w:after="120"/>
        <w:jc w:val="left"/>
        <w:rPr>
          <w:rFonts w:ascii="Times" w:eastAsia="맑은 고딕" w:hAnsi="Times" w:cs="Times"/>
        </w:rPr>
      </w:pPr>
    </w:p>
    <w:p w14:paraId="574BED8C" w14:textId="5B10DD85" w:rsidR="00365BA6" w:rsidRPr="004B4924" w:rsidRDefault="005628B6" w:rsidP="005628B6">
      <w:pPr>
        <w:pStyle w:val="4"/>
      </w:pPr>
      <w:r>
        <w:t>R</w:t>
      </w:r>
      <w:r w:rsidR="004B4924" w:rsidRPr="004B4924">
        <w:rPr>
          <w:rFonts w:hint="eastAsia"/>
        </w:rPr>
        <w:t>esource sharing</w:t>
      </w:r>
      <w:r w:rsidR="00F0151E">
        <w:t xml:space="preserve"> mechanism</w:t>
      </w:r>
      <w:r>
        <w:t>s</w:t>
      </w:r>
      <w:r w:rsidR="00F0151E">
        <w:t xml:space="preserve"> in DL</w:t>
      </w:r>
    </w:p>
    <w:p w14:paraId="6BE0CB42" w14:textId="2A5D1ABC" w:rsidR="00365BA6" w:rsidRDefault="00434F07" w:rsidP="00365BA6">
      <w:pPr>
        <w:wordWrap/>
        <w:spacing w:after="120"/>
        <w:jc w:val="left"/>
        <w:rPr>
          <w:rFonts w:ascii="Times" w:eastAsia="맑은 고딕" w:hAnsi="Times" w:cs="Times"/>
        </w:rPr>
      </w:pPr>
      <w:r>
        <w:rPr>
          <w:rFonts w:ascii="Times" w:eastAsia="맑은 고딕" w:hAnsi="Times" w:cs="Times"/>
        </w:rPr>
        <w:t xml:space="preserve">Assuming eMBB </w:t>
      </w:r>
      <w:r w:rsidR="00622DB0">
        <w:rPr>
          <w:rFonts w:ascii="Times" w:eastAsia="맑은 고딕" w:hAnsi="Times" w:cs="Times"/>
        </w:rPr>
        <w:t xml:space="preserve">slot </w:t>
      </w:r>
      <w:r>
        <w:rPr>
          <w:rFonts w:ascii="Times" w:eastAsia="맑은 고딕" w:hAnsi="Times" w:cs="Times"/>
        </w:rPr>
        <w:t xml:space="preserve">and URLLC </w:t>
      </w:r>
      <w:r w:rsidR="00622DB0">
        <w:rPr>
          <w:rFonts w:ascii="Times" w:eastAsia="맑은 고딕" w:hAnsi="Times" w:cs="Times"/>
        </w:rPr>
        <w:t xml:space="preserve">mini-slot </w:t>
      </w:r>
      <w:r>
        <w:rPr>
          <w:rFonts w:ascii="Times" w:eastAsia="맑은 고딕" w:hAnsi="Times" w:cs="Times"/>
        </w:rPr>
        <w:t>as in Type 1-1</w:t>
      </w:r>
      <w:r w:rsidR="009E032D">
        <w:rPr>
          <w:rFonts w:ascii="Times" w:eastAsia="맑은 고딕" w:hAnsi="Times" w:cs="Times"/>
        </w:rPr>
        <w:t xml:space="preserve"> as an example</w:t>
      </w:r>
      <w:r>
        <w:rPr>
          <w:rFonts w:ascii="Times" w:eastAsia="맑은 고딕" w:hAnsi="Times" w:cs="Times"/>
        </w:rPr>
        <w:t>, t</w:t>
      </w:r>
      <w:r w:rsidR="00365BA6">
        <w:rPr>
          <w:rFonts w:ascii="Times" w:eastAsia="맑은 고딕" w:hAnsi="Times" w:cs="Times"/>
        </w:rPr>
        <w:t>he following schemes can be considere</w:t>
      </w:r>
      <w:r>
        <w:rPr>
          <w:rFonts w:ascii="Times" w:eastAsia="맑은 고딕" w:hAnsi="Times" w:cs="Times"/>
        </w:rPr>
        <w:t>d to support URLLC transmission.</w:t>
      </w:r>
    </w:p>
    <w:p w14:paraId="29E2A6C7" w14:textId="77777777" w:rsidR="00365BA6" w:rsidRDefault="00365BA6" w:rsidP="00365BA6">
      <w:pPr>
        <w:pStyle w:val="a4"/>
        <w:numPr>
          <w:ilvl w:val="0"/>
          <w:numId w:val="38"/>
        </w:numPr>
        <w:wordWrap/>
        <w:spacing w:after="60"/>
        <w:ind w:leftChars="0" w:hanging="357"/>
        <w:jc w:val="left"/>
        <w:rPr>
          <w:rFonts w:ascii="Times" w:eastAsia="맑은 고딕" w:hAnsi="Times" w:cs="Times"/>
        </w:rPr>
      </w:pPr>
      <w:r>
        <w:rPr>
          <w:rFonts w:ascii="Times" w:eastAsia="맑은 고딕" w:hAnsi="Times" w:cs="Times" w:hint="eastAsia"/>
        </w:rPr>
        <w:t xml:space="preserve">Semi-static resource reservation </w:t>
      </w:r>
      <w:r>
        <w:rPr>
          <w:rFonts w:ascii="Times" w:eastAsia="맑은 고딕" w:hAnsi="Times" w:cs="Times"/>
        </w:rPr>
        <w:t>in a FDM fashion</w:t>
      </w:r>
    </w:p>
    <w:p w14:paraId="3EF88A13" w14:textId="5FD5BE56" w:rsidR="00F0151E" w:rsidRDefault="00F0151E" w:rsidP="00365BA6">
      <w:pPr>
        <w:pStyle w:val="a4"/>
        <w:numPr>
          <w:ilvl w:val="0"/>
          <w:numId w:val="38"/>
        </w:numPr>
        <w:wordWrap/>
        <w:spacing w:after="60"/>
        <w:ind w:leftChars="0" w:hanging="357"/>
        <w:jc w:val="left"/>
        <w:rPr>
          <w:rFonts w:ascii="Times" w:eastAsia="맑은 고딕" w:hAnsi="Times" w:cs="Times"/>
        </w:rPr>
      </w:pPr>
      <w:r>
        <w:rPr>
          <w:rFonts w:ascii="Times" w:eastAsia="맑은 고딕" w:hAnsi="Times" w:cs="Times"/>
        </w:rPr>
        <w:t>Dynamic resource reservation in a FDM fashion</w:t>
      </w:r>
    </w:p>
    <w:p w14:paraId="7724E73F" w14:textId="77777777" w:rsidR="00365BA6" w:rsidRDefault="00365BA6" w:rsidP="00365BA6">
      <w:pPr>
        <w:pStyle w:val="a4"/>
        <w:numPr>
          <w:ilvl w:val="0"/>
          <w:numId w:val="38"/>
        </w:numPr>
        <w:wordWrap/>
        <w:spacing w:after="60"/>
        <w:ind w:leftChars="0" w:hanging="357"/>
        <w:jc w:val="left"/>
        <w:rPr>
          <w:rFonts w:ascii="Times" w:eastAsia="맑은 고딕" w:hAnsi="Times" w:cs="Times"/>
        </w:rPr>
      </w:pPr>
      <w:r>
        <w:rPr>
          <w:rFonts w:ascii="Times" w:eastAsia="맑은 고딕" w:hAnsi="Times" w:cs="Times"/>
        </w:rPr>
        <w:t>Semi-static mini-slot reservation (on top of semi-static FDM)</w:t>
      </w:r>
    </w:p>
    <w:p w14:paraId="5DC85C9D" w14:textId="77777777" w:rsidR="00365BA6" w:rsidRDefault="00365BA6" w:rsidP="00365BA6">
      <w:pPr>
        <w:pStyle w:val="a4"/>
        <w:numPr>
          <w:ilvl w:val="0"/>
          <w:numId w:val="38"/>
        </w:numPr>
        <w:wordWrap/>
        <w:spacing w:after="60"/>
        <w:ind w:leftChars="0" w:hanging="357"/>
        <w:jc w:val="left"/>
        <w:rPr>
          <w:rFonts w:ascii="Times" w:eastAsia="맑은 고딕" w:hAnsi="Times" w:cs="Times"/>
        </w:rPr>
      </w:pPr>
      <w:r>
        <w:rPr>
          <w:rFonts w:ascii="Times" w:eastAsia="맑은 고딕" w:hAnsi="Times" w:cs="Times"/>
        </w:rPr>
        <w:t>Dynamic mini-slot reservation (on top of semi-static FDM)</w:t>
      </w:r>
    </w:p>
    <w:p w14:paraId="6A95CF45" w14:textId="77777777" w:rsidR="00365BA6" w:rsidRPr="00293504" w:rsidRDefault="00365BA6" w:rsidP="00365BA6">
      <w:pPr>
        <w:pStyle w:val="a4"/>
        <w:numPr>
          <w:ilvl w:val="0"/>
          <w:numId w:val="38"/>
        </w:numPr>
        <w:wordWrap/>
        <w:spacing w:after="120"/>
        <w:ind w:leftChars="0"/>
        <w:jc w:val="left"/>
        <w:rPr>
          <w:rFonts w:ascii="Times" w:eastAsia="맑은 고딕" w:hAnsi="Times" w:cs="Times"/>
        </w:rPr>
      </w:pPr>
      <w:r>
        <w:rPr>
          <w:rFonts w:ascii="Times" w:eastAsia="맑은 고딕" w:hAnsi="Times" w:cs="Times"/>
        </w:rPr>
        <w:t>Dynamic mini-slot level resource overlapping (e.g., puncturing, superposition, etc.)</w:t>
      </w:r>
    </w:p>
    <w:p w14:paraId="103D7AE9" w14:textId="4D5CC7D6" w:rsidR="00365BA6" w:rsidRPr="0032020B" w:rsidRDefault="00434F07" w:rsidP="00365BA6">
      <w:pPr>
        <w:wordWrap/>
        <w:spacing w:after="120"/>
        <w:jc w:val="left"/>
        <w:rPr>
          <w:rFonts w:ascii="Times" w:eastAsia="맑은 고딕" w:hAnsi="Times" w:cs="Times"/>
        </w:rPr>
      </w:pPr>
      <w:r>
        <w:rPr>
          <w:rFonts w:ascii="Times" w:eastAsia="맑은 고딕" w:hAnsi="Times" w:cs="Times"/>
        </w:rPr>
        <w:t>Basically</w:t>
      </w:r>
      <w:r w:rsidR="00365BA6">
        <w:rPr>
          <w:rFonts w:ascii="Times" w:eastAsia="맑은 고딕" w:hAnsi="Times" w:cs="Times"/>
        </w:rPr>
        <w:t xml:space="preserve"> </w:t>
      </w:r>
      <w:r w:rsidR="00365BA6">
        <w:rPr>
          <w:rFonts w:ascii="Times" w:eastAsia="맑은 고딕" w:hAnsi="Times" w:cs="Times" w:hint="eastAsia"/>
        </w:rPr>
        <w:t xml:space="preserve">FDM has a </w:t>
      </w:r>
      <w:r w:rsidR="00365BA6">
        <w:rPr>
          <w:rFonts w:ascii="Times" w:eastAsia="맑은 고딕" w:hAnsi="Times" w:cs="Times"/>
        </w:rPr>
        <w:t xml:space="preserve">drawback in resource utilization efficiency in the case of low arrival rate of URLLC traffic. Yet if a small bandwidth is reserved for URLLC, multiple mini-slots may be </w:t>
      </w:r>
      <w:r>
        <w:rPr>
          <w:rFonts w:ascii="Times" w:eastAsia="맑은 고딕" w:hAnsi="Times" w:cs="Times"/>
        </w:rPr>
        <w:t>occupied by</w:t>
      </w:r>
      <w:r w:rsidR="00365BA6">
        <w:rPr>
          <w:rFonts w:ascii="Times" w:eastAsia="맑은 고딕" w:hAnsi="Times" w:cs="Times"/>
        </w:rPr>
        <w:t xml:space="preserve"> a single packet</w:t>
      </w:r>
      <w:r>
        <w:rPr>
          <w:rFonts w:ascii="Times" w:eastAsia="맑은 고딕" w:hAnsi="Times" w:cs="Times"/>
        </w:rPr>
        <w:t xml:space="preserve"> transmission</w:t>
      </w:r>
      <w:r w:rsidR="00365BA6">
        <w:rPr>
          <w:rFonts w:ascii="Times" w:eastAsia="맑은 고딕" w:hAnsi="Times" w:cs="Times"/>
        </w:rPr>
        <w:t xml:space="preserve">, which increases the scheduling latency. At the same time, each mini-slot transmission </w:t>
      </w:r>
      <w:r>
        <w:rPr>
          <w:rFonts w:ascii="Times" w:eastAsia="맑은 고딕" w:hAnsi="Times" w:cs="Times"/>
        </w:rPr>
        <w:t>may</w:t>
      </w:r>
      <w:r w:rsidR="00365BA6">
        <w:rPr>
          <w:rFonts w:ascii="Times" w:eastAsia="맑은 고딕" w:hAnsi="Times" w:cs="Times"/>
        </w:rPr>
        <w:t xml:space="preserve"> not be reliable due to not sufficient number of REs. Therefore we think that </w:t>
      </w:r>
      <w:r>
        <w:rPr>
          <w:rFonts w:ascii="Times" w:eastAsia="맑은 고딕" w:hAnsi="Times" w:cs="Times"/>
        </w:rPr>
        <w:t xml:space="preserve">pure FDM manner is not sufficient and </w:t>
      </w:r>
      <w:r w:rsidR="00365BA6">
        <w:rPr>
          <w:rFonts w:ascii="Times" w:eastAsia="맑은 고딕" w:hAnsi="Times" w:cs="Times"/>
        </w:rPr>
        <w:t xml:space="preserve">it is compulsory to support mini-slot level TDM operation to </w:t>
      </w:r>
      <w:r>
        <w:rPr>
          <w:rFonts w:ascii="Times" w:eastAsia="맑은 고딕" w:hAnsi="Times" w:cs="Times"/>
        </w:rPr>
        <w:t xml:space="preserve">simultaneously </w:t>
      </w:r>
      <w:r w:rsidR="00365BA6">
        <w:rPr>
          <w:rFonts w:ascii="Times" w:eastAsia="맑은 고딕" w:hAnsi="Times" w:cs="Times"/>
        </w:rPr>
        <w:t>support eMBB and URLLC.</w:t>
      </w:r>
    </w:p>
    <w:p w14:paraId="16E50AEC" w14:textId="71AC5B56" w:rsidR="00365BA6" w:rsidRDefault="007E408A" w:rsidP="00487340">
      <w:pPr>
        <w:wordWrap/>
        <w:spacing w:after="120"/>
        <w:jc w:val="left"/>
        <w:rPr>
          <w:rFonts w:ascii="Times" w:eastAsia="맑은 고딕" w:hAnsi="Times" w:cs="Times"/>
        </w:rPr>
      </w:pPr>
      <w:r>
        <w:rPr>
          <w:rFonts w:ascii="Times" w:eastAsia="맑은 고딕" w:hAnsi="Times" w:cs="Times" w:hint="eastAsia"/>
        </w:rPr>
        <w:t>Mini-slot reservation (TDM or TDM+FDM) can resolve the</w:t>
      </w:r>
      <w:r w:rsidR="009D5FFC">
        <w:rPr>
          <w:rFonts w:ascii="Times" w:eastAsia="맑은 고딕" w:hAnsi="Times" w:cs="Times"/>
        </w:rPr>
        <w:t xml:space="preserve"> trunking efficiency issue</w:t>
      </w:r>
      <w:r>
        <w:rPr>
          <w:rFonts w:ascii="Times" w:eastAsia="맑은 고딕" w:hAnsi="Times" w:cs="Times" w:hint="eastAsia"/>
        </w:rPr>
        <w:t xml:space="preserve"> of pure FDM. </w:t>
      </w:r>
      <w:r>
        <w:rPr>
          <w:rFonts w:ascii="Times" w:eastAsia="맑은 고딕" w:hAnsi="Times" w:cs="Times"/>
        </w:rPr>
        <w:t xml:space="preserve">Compared to semi-static configuration, dynamic resource reservation enables faster and adaptive scheduling reflecting the URLLC traffic condition and </w:t>
      </w:r>
      <w:r w:rsidR="009D5FFC">
        <w:rPr>
          <w:rFonts w:ascii="Times" w:eastAsia="맑은 고딕" w:hAnsi="Times" w:cs="Times"/>
        </w:rPr>
        <w:t xml:space="preserve">the </w:t>
      </w:r>
      <w:r>
        <w:rPr>
          <w:rFonts w:ascii="Times" w:eastAsia="맑은 고딕" w:hAnsi="Times" w:cs="Times"/>
        </w:rPr>
        <w:t xml:space="preserve">buffer status. An example of dynamic signaling is that a DCI per slot or group of </w:t>
      </w:r>
      <w:r w:rsidR="009D5FFC">
        <w:rPr>
          <w:rFonts w:ascii="Times" w:eastAsia="맑은 고딕" w:hAnsi="Times" w:cs="Times"/>
        </w:rPr>
        <w:t>slots indicates the mini-slot index/indices</w:t>
      </w:r>
      <w:r>
        <w:rPr>
          <w:rFonts w:ascii="Times" w:eastAsia="맑은 고딕" w:hAnsi="Times" w:cs="Times"/>
        </w:rPr>
        <w:t>.</w:t>
      </w:r>
    </w:p>
    <w:p w14:paraId="408BC029" w14:textId="14CAF709" w:rsidR="007E408A" w:rsidRDefault="007E408A" w:rsidP="00FB3CE7">
      <w:pPr>
        <w:wordWrap/>
        <w:spacing w:after="120"/>
        <w:jc w:val="left"/>
        <w:rPr>
          <w:rFonts w:ascii="Times" w:eastAsia="맑은 고딕" w:hAnsi="Times" w:cs="Times"/>
        </w:rPr>
      </w:pPr>
      <w:r>
        <w:rPr>
          <w:rFonts w:ascii="Times" w:eastAsia="맑은 고딕" w:hAnsi="Times" w:cs="Times"/>
        </w:rPr>
        <w:t xml:space="preserve">The reserved URLLC resources can be </w:t>
      </w:r>
      <w:r w:rsidR="00FB3CE7">
        <w:rPr>
          <w:rFonts w:ascii="Times" w:eastAsia="맑은 고딕" w:hAnsi="Times" w:cs="Times"/>
        </w:rPr>
        <w:t>utilized</w:t>
      </w:r>
      <w:r w:rsidR="009D5FFC">
        <w:rPr>
          <w:rFonts w:ascii="Times" w:eastAsia="맑은 고딕" w:hAnsi="Times" w:cs="Times"/>
        </w:rPr>
        <w:t xml:space="preserve"> in two ways. If URLLC data to be transmitted </w:t>
      </w:r>
      <w:r w:rsidR="00FB3CE7">
        <w:rPr>
          <w:rFonts w:ascii="Times" w:eastAsia="맑은 고딕" w:hAnsi="Times" w:cs="Times"/>
        </w:rPr>
        <w:t>exists</w:t>
      </w:r>
      <w:r>
        <w:rPr>
          <w:rFonts w:ascii="Times" w:eastAsia="맑은 고딕" w:hAnsi="Times" w:cs="Times"/>
        </w:rPr>
        <w:t xml:space="preserve"> </w:t>
      </w:r>
      <w:r w:rsidR="00FB3CE7">
        <w:rPr>
          <w:rFonts w:ascii="Times" w:eastAsia="맑은 고딕" w:hAnsi="Times" w:cs="Times"/>
        </w:rPr>
        <w:t xml:space="preserve">at the mini-slot scheduling moment, the URLLC data is scheduled on the reserved resources. If not, the reserved resources can be used to transmit additional eMBB data. For example, gNB can schedule additional eMBB data </w:t>
      </w:r>
      <w:r w:rsidR="009D5FFC">
        <w:rPr>
          <w:rFonts w:ascii="Times" w:eastAsia="맑은 고딕" w:hAnsi="Times" w:cs="Times"/>
        </w:rPr>
        <w:t>on</w:t>
      </w:r>
      <w:r w:rsidR="00FB3CE7">
        <w:rPr>
          <w:rFonts w:ascii="Times" w:eastAsia="맑은 고딕" w:hAnsi="Times" w:cs="Times"/>
        </w:rPr>
        <w:t xml:space="preserve"> </w:t>
      </w:r>
      <w:r w:rsidR="009D5FFC">
        <w:rPr>
          <w:rFonts w:ascii="Times" w:eastAsia="맑은 고딕" w:hAnsi="Times" w:cs="Times"/>
        </w:rPr>
        <w:t>a</w:t>
      </w:r>
      <w:r w:rsidR="00FB3CE7">
        <w:rPr>
          <w:rFonts w:ascii="Times" w:eastAsia="맑은 고딕" w:hAnsi="Times" w:cs="Times"/>
        </w:rPr>
        <w:t xml:space="preserve"> reserved mini-slot </w:t>
      </w:r>
      <w:r w:rsidR="009D5FFC">
        <w:rPr>
          <w:rFonts w:ascii="Times" w:eastAsia="맑은 고딕" w:hAnsi="Times" w:cs="Times"/>
        </w:rPr>
        <w:t>to already scheduled</w:t>
      </w:r>
      <w:r w:rsidR="00FB3CE7">
        <w:rPr>
          <w:rFonts w:ascii="Times" w:eastAsia="맑은 고딕" w:hAnsi="Times" w:cs="Times"/>
        </w:rPr>
        <w:t xml:space="preserve"> eMBB UE in the same slot.</w:t>
      </w:r>
    </w:p>
    <w:p w14:paraId="0AB7C0AE" w14:textId="37DD7FC1" w:rsidR="009C2D7E" w:rsidRDefault="00100B13" w:rsidP="00487340">
      <w:pPr>
        <w:wordWrap/>
        <w:spacing w:after="120"/>
        <w:jc w:val="left"/>
        <w:rPr>
          <w:rFonts w:ascii="Times" w:eastAsia="맑은 고딕" w:hAnsi="Times" w:cs="Times"/>
        </w:rPr>
      </w:pPr>
      <w:r>
        <w:rPr>
          <w:rFonts w:ascii="Times" w:eastAsia="맑은 고딕" w:hAnsi="Times" w:cs="Times"/>
        </w:rPr>
        <w:t>D</w:t>
      </w:r>
      <w:r w:rsidR="009C2D7E">
        <w:rPr>
          <w:rFonts w:ascii="Times" w:eastAsia="맑은 고딕" w:hAnsi="Times" w:cs="Times"/>
        </w:rPr>
        <w:t xml:space="preserve">ynamic resource </w:t>
      </w:r>
      <w:r w:rsidR="009C2D7E" w:rsidRPr="006F3E20">
        <w:rPr>
          <w:rFonts w:ascii="Times" w:eastAsia="맑은 고딕" w:hAnsi="Times" w:cs="Times"/>
        </w:rPr>
        <w:t xml:space="preserve">overlapping </w:t>
      </w:r>
      <w:r>
        <w:rPr>
          <w:rFonts w:ascii="Times" w:eastAsia="맑은 고딕" w:hAnsi="Times" w:cs="Times"/>
        </w:rPr>
        <w:t>[2</w:t>
      </w:r>
      <w:r w:rsidR="005F7602">
        <w:rPr>
          <w:rFonts w:ascii="Times" w:eastAsia="맑은 고딕" w:hAnsi="Times" w:cs="Times"/>
        </w:rPr>
        <w:t xml:space="preserve">, </w:t>
      </w:r>
      <w:r w:rsidR="0016639C">
        <w:rPr>
          <w:rFonts w:ascii="Times" w:eastAsia="맑은 고딕" w:hAnsi="Times" w:cs="Times"/>
        </w:rPr>
        <w:t>3</w:t>
      </w:r>
      <w:r w:rsidR="009C2D7E" w:rsidRPr="006F3E20">
        <w:rPr>
          <w:rFonts w:ascii="Times" w:eastAsia="맑은 고딕" w:hAnsi="Times" w:cs="Times"/>
        </w:rPr>
        <w:t>] is o</w:t>
      </w:r>
      <w:r w:rsidR="00D81306" w:rsidRPr="006F3E20">
        <w:rPr>
          <w:rFonts w:ascii="Times" w:eastAsia="맑은 고딕" w:hAnsi="Times" w:cs="Times"/>
        </w:rPr>
        <w:t xml:space="preserve">ptimal in terms of UP latency </w:t>
      </w:r>
      <w:r w:rsidR="009C2D7E" w:rsidRPr="006F3E20">
        <w:rPr>
          <w:rFonts w:ascii="Times" w:eastAsia="맑은 고딕" w:hAnsi="Times" w:cs="Times"/>
        </w:rPr>
        <w:t xml:space="preserve">since it offers </w:t>
      </w:r>
      <w:r>
        <w:rPr>
          <w:rFonts w:ascii="Times" w:eastAsia="맑은 고딕" w:hAnsi="Times" w:cs="Times"/>
        </w:rPr>
        <w:t xml:space="preserve">URLLC </w:t>
      </w:r>
      <w:r w:rsidR="009C2D7E" w:rsidRPr="006F3E20">
        <w:rPr>
          <w:rFonts w:ascii="Times" w:eastAsia="맑은 고딕" w:hAnsi="Times" w:cs="Times"/>
        </w:rPr>
        <w:t>transmission opportunity</w:t>
      </w:r>
      <w:r w:rsidR="009D5FFC">
        <w:rPr>
          <w:rFonts w:ascii="Times" w:eastAsia="맑은 고딕" w:hAnsi="Times" w:cs="Times"/>
        </w:rPr>
        <w:t xml:space="preserve"> basically</w:t>
      </w:r>
      <w:r w:rsidR="00D81306" w:rsidRPr="006F3E20">
        <w:rPr>
          <w:rFonts w:ascii="Times" w:eastAsia="맑은 고딕" w:hAnsi="Times" w:cs="Times"/>
        </w:rPr>
        <w:t xml:space="preserve"> in any ti</w:t>
      </w:r>
      <w:r w:rsidR="00D81306">
        <w:rPr>
          <w:rFonts w:ascii="Times" w:eastAsia="맑은 고딕" w:hAnsi="Times" w:cs="Times"/>
        </w:rPr>
        <w:t>me instance within</w:t>
      </w:r>
      <w:r w:rsidR="009C2D7E">
        <w:rPr>
          <w:rFonts w:ascii="Times" w:eastAsia="맑은 고딕" w:hAnsi="Times" w:cs="Times"/>
        </w:rPr>
        <w:t xml:space="preserve"> </w:t>
      </w:r>
      <w:r>
        <w:rPr>
          <w:rFonts w:ascii="Times" w:eastAsia="맑은 고딕" w:hAnsi="Times" w:cs="Times"/>
        </w:rPr>
        <w:t xml:space="preserve">DL </w:t>
      </w:r>
      <w:r w:rsidR="009C2D7E">
        <w:rPr>
          <w:rFonts w:ascii="Times" w:eastAsia="맑은 고딕" w:hAnsi="Times" w:cs="Times"/>
        </w:rPr>
        <w:t>data region. However, there are</w:t>
      </w:r>
      <w:r w:rsidR="00D81306">
        <w:rPr>
          <w:rFonts w:ascii="Times" w:eastAsia="맑은 고딕" w:hAnsi="Times" w:cs="Times"/>
        </w:rPr>
        <w:t xml:space="preserve"> many challenges to ensuring</w:t>
      </w:r>
      <w:r w:rsidR="009C2D7E">
        <w:rPr>
          <w:rFonts w:ascii="Times" w:eastAsia="맑은 고딕" w:hAnsi="Times" w:cs="Times"/>
        </w:rPr>
        <w:t xml:space="preserve"> </w:t>
      </w:r>
      <w:r w:rsidR="00353C26">
        <w:rPr>
          <w:rFonts w:ascii="Times" w:eastAsia="맑은 고딕" w:hAnsi="Times" w:cs="Times"/>
        </w:rPr>
        <w:t xml:space="preserve">performance of </w:t>
      </w:r>
      <w:r w:rsidR="009C2D7E">
        <w:rPr>
          <w:rFonts w:ascii="Times" w:eastAsia="맑은 고딕" w:hAnsi="Times" w:cs="Times"/>
        </w:rPr>
        <w:t>ongoing eMBB transmissions.</w:t>
      </w:r>
      <w:r w:rsidR="00353C26">
        <w:rPr>
          <w:rFonts w:ascii="Times" w:eastAsia="맑은 고딕" w:hAnsi="Times" w:cs="Times"/>
        </w:rPr>
        <w:t xml:space="preserve"> Channel coding, rate matching, and HARQ procedure </w:t>
      </w:r>
      <w:r w:rsidR="00D81306">
        <w:rPr>
          <w:rFonts w:ascii="Times" w:eastAsia="맑은 고딕" w:hAnsi="Times" w:cs="Times"/>
        </w:rPr>
        <w:t xml:space="preserve">for eMBB </w:t>
      </w:r>
      <w:r w:rsidR="00353C26">
        <w:rPr>
          <w:rFonts w:ascii="Times" w:eastAsia="맑은 고딕" w:hAnsi="Times" w:cs="Times"/>
        </w:rPr>
        <w:t>are majo</w:t>
      </w:r>
      <w:r w:rsidR="00D81306">
        <w:rPr>
          <w:rFonts w:ascii="Times" w:eastAsia="맑은 고딕" w:hAnsi="Times" w:cs="Times"/>
        </w:rPr>
        <w:t xml:space="preserve">r part to be improved, and more </w:t>
      </w:r>
      <w:r w:rsidR="00353C26">
        <w:rPr>
          <w:rFonts w:ascii="Times" w:eastAsia="맑은 고딕" w:hAnsi="Times" w:cs="Times"/>
        </w:rPr>
        <w:t>compl</w:t>
      </w:r>
      <w:r w:rsidR="00D81306">
        <w:rPr>
          <w:rFonts w:ascii="Times" w:eastAsia="맑은 고딕" w:hAnsi="Times" w:cs="Times"/>
        </w:rPr>
        <w:t>ex</w:t>
      </w:r>
      <w:r w:rsidR="00353C26">
        <w:rPr>
          <w:rFonts w:ascii="Times" w:eastAsia="맑은 고딕" w:hAnsi="Times" w:cs="Times"/>
        </w:rPr>
        <w:t xml:space="preserve"> gNB scheduler (e.g., OLLA, MU-MIMO) and UE receiver techniques are needed </w:t>
      </w:r>
      <w:r>
        <w:rPr>
          <w:rFonts w:ascii="Times" w:eastAsia="맑은 고딕" w:hAnsi="Times" w:cs="Times"/>
        </w:rPr>
        <w:t xml:space="preserve">as well. In contrast, the resource </w:t>
      </w:r>
      <w:r w:rsidR="00353C26">
        <w:rPr>
          <w:rFonts w:ascii="Times" w:eastAsia="맑은 고딕" w:hAnsi="Times" w:cs="Times"/>
        </w:rPr>
        <w:t xml:space="preserve">reservation approach does not require </w:t>
      </w:r>
      <w:r>
        <w:rPr>
          <w:rFonts w:ascii="Times" w:eastAsia="맑은 고딕" w:hAnsi="Times" w:cs="Times"/>
        </w:rPr>
        <w:t>these burdens</w:t>
      </w:r>
      <w:r w:rsidR="00353C26">
        <w:rPr>
          <w:rFonts w:ascii="Times" w:eastAsia="맑은 고딕" w:hAnsi="Times" w:cs="Times"/>
        </w:rPr>
        <w:t xml:space="preserve">. In addition, </w:t>
      </w:r>
      <w:r w:rsidR="00A34A1F">
        <w:rPr>
          <w:rFonts w:ascii="Times" w:eastAsia="맑은 고딕" w:hAnsi="Times" w:cs="Times"/>
        </w:rPr>
        <w:t>it provides UE power saving</w:t>
      </w:r>
      <w:r>
        <w:rPr>
          <w:rFonts w:ascii="Times" w:eastAsia="맑은 고딕" w:hAnsi="Times" w:cs="Times"/>
        </w:rPr>
        <w:t xml:space="preserve"> </w:t>
      </w:r>
      <w:r w:rsidR="00353C26">
        <w:rPr>
          <w:rFonts w:ascii="Times" w:eastAsia="맑은 고딕" w:hAnsi="Times" w:cs="Times"/>
        </w:rPr>
        <w:t xml:space="preserve">since </w:t>
      </w:r>
      <w:r>
        <w:rPr>
          <w:rFonts w:ascii="Times" w:eastAsia="맑은 고딕" w:hAnsi="Times" w:cs="Times"/>
        </w:rPr>
        <w:t>the control region that UE should monitor</w:t>
      </w:r>
      <w:r w:rsidR="00353C26">
        <w:rPr>
          <w:rFonts w:ascii="Times" w:eastAsia="맑은 고딕" w:hAnsi="Times" w:cs="Times"/>
        </w:rPr>
        <w:t xml:space="preserve"> is greatly reduced</w:t>
      </w:r>
      <w:r w:rsidR="00A03A6F">
        <w:rPr>
          <w:rFonts w:ascii="Times" w:eastAsia="맑은 고딕" w:hAnsi="Times" w:cs="Times"/>
        </w:rPr>
        <w:t xml:space="preserve">. </w:t>
      </w:r>
      <w:r w:rsidR="00D81306">
        <w:rPr>
          <w:rFonts w:ascii="Times" w:eastAsia="맑은 고딕" w:hAnsi="Times" w:cs="Times"/>
        </w:rPr>
        <w:t>For example</w:t>
      </w:r>
      <w:r w:rsidR="00A03A6F">
        <w:rPr>
          <w:rFonts w:ascii="Times" w:eastAsia="맑은 고딕" w:hAnsi="Times" w:cs="Times"/>
        </w:rPr>
        <w:t>,</w:t>
      </w:r>
      <w:r w:rsidR="00353C26">
        <w:rPr>
          <w:rFonts w:ascii="Times" w:eastAsia="맑은 고딕" w:hAnsi="Times" w:cs="Times"/>
        </w:rPr>
        <w:t xml:space="preserve"> eMBB UE only needs to monitor slow DCI</w:t>
      </w:r>
      <w:r w:rsidR="00D81306">
        <w:rPr>
          <w:rFonts w:ascii="Times" w:eastAsia="맑은 고딕" w:hAnsi="Times" w:cs="Times"/>
        </w:rPr>
        <w:t>s</w:t>
      </w:r>
      <w:r w:rsidR="00353C26">
        <w:rPr>
          <w:rFonts w:ascii="Times" w:eastAsia="맑은 고딕" w:hAnsi="Times" w:cs="Times"/>
        </w:rPr>
        <w:t>, and URLLC UE monitor</w:t>
      </w:r>
      <w:r w:rsidR="00D81306">
        <w:rPr>
          <w:rFonts w:ascii="Times" w:eastAsia="맑은 고딕" w:hAnsi="Times" w:cs="Times"/>
        </w:rPr>
        <w:t>s</w:t>
      </w:r>
      <w:r w:rsidR="00353C26">
        <w:rPr>
          <w:rFonts w:ascii="Times" w:eastAsia="맑은 고딕" w:hAnsi="Times" w:cs="Times"/>
        </w:rPr>
        <w:t xml:space="preserve"> fast DCIs within </w:t>
      </w:r>
      <w:r w:rsidR="00D81306">
        <w:rPr>
          <w:rFonts w:ascii="Times" w:eastAsia="맑은 고딕" w:hAnsi="Times" w:cs="Times"/>
        </w:rPr>
        <w:t xml:space="preserve">only </w:t>
      </w:r>
      <w:r w:rsidR="00353C26">
        <w:rPr>
          <w:rFonts w:ascii="Times" w:eastAsia="맑은 고딕" w:hAnsi="Times" w:cs="Times"/>
        </w:rPr>
        <w:t>the reserved mini-slots</w:t>
      </w:r>
      <w:r w:rsidR="00A03A6F">
        <w:rPr>
          <w:rFonts w:ascii="Times" w:eastAsia="맑은 고딕" w:hAnsi="Times" w:cs="Times"/>
        </w:rPr>
        <w:t xml:space="preserve"> </w:t>
      </w:r>
      <w:r w:rsidR="00D81306">
        <w:rPr>
          <w:rFonts w:ascii="Times" w:eastAsia="맑은 고딕" w:hAnsi="Times" w:cs="Times"/>
        </w:rPr>
        <w:t xml:space="preserve">in addition to </w:t>
      </w:r>
      <w:r w:rsidR="00A03A6F">
        <w:rPr>
          <w:rFonts w:ascii="Times" w:eastAsia="맑은 고딕" w:hAnsi="Times" w:cs="Times"/>
        </w:rPr>
        <w:t>slow DCI</w:t>
      </w:r>
      <w:r w:rsidR="00D81306">
        <w:rPr>
          <w:rFonts w:ascii="Times" w:eastAsia="맑은 고딕" w:hAnsi="Times" w:cs="Times"/>
        </w:rPr>
        <w:t>s</w:t>
      </w:r>
      <w:r w:rsidR="00A03A6F">
        <w:rPr>
          <w:rFonts w:ascii="Times" w:eastAsia="맑은 고딕" w:hAnsi="Times" w:cs="Times"/>
        </w:rPr>
        <w:t>.</w:t>
      </w:r>
    </w:p>
    <w:p w14:paraId="20A8AF14" w14:textId="53ACF1ED" w:rsidR="00D505BD" w:rsidRDefault="00271250" w:rsidP="00487340">
      <w:pPr>
        <w:wordWrap/>
        <w:spacing w:after="120"/>
        <w:jc w:val="left"/>
        <w:rPr>
          <w:rFonts w:ascii="Times" w:eastAsia="맑은 고딕" w:hAnsi="Times" w:cs="Times"/>
        </w:rPr>
      </w:pPr>
      <w:r>
        <w:rPr>
          <w:rFonts w:ascii="Times" w:eastAsia="맑은 고딕" w:hAnsi="Times" w:cs="Times"/>
        </w:rPr>
        <w:fldChar w:fldCharType="begin"/>
      </w:r>
      <w:r>
        <w:rPr>
          <w:rFonts w:ascii="Times" w:eastAsia="맑은 고딕" w:hAnsi="Times" w:cs="Times"/>
        </w:rPr>
        <w:instrText xml:space="preserve"> </w:instrText>
      </w:r>
      <w:r>
        <w:rPr>
          <w:rFonts w:ascii="Times" w:eastAsia="맑은 고딕" w:hAnsi="Times" w:cs="Times" w:hint="eastAsia"/>
        </w:rPr>
        <w:instrText>REF _Ref462921046 \h</w:instrText>
      </w:r>
      <w:r>
        <w:rPr>
          <w:rFonts w:ascii="Times" w:eastAsia="맑은 고딕" w:hAnsi="Times" w:cs="Times"/>
        </w:rPr>
        <w:instrText xml:space="preserve"> </w:instrText>
      </w:r>
      <w:r>
        <w:rPr>
          <w:rFonts w:ascii="Times" w:eastAsia="맑은 고딕" w:hAnsi="Times" w:cs="Times"/>
        </w:rPr>
      </w:r>
      <w:r>
        <w:rPr>
          <w:rFonts w:ascii="Times" w:eastAsia="맑은 고딕" w:hAnsi="Times" w:cs="Times"/>
        </w:rPr>
        <w:fldChar w:fldCharType="separate"/>
      </w:r>
      <w:r w:rsidRPr="00D505BD">
        <w:rPr>
          <w:rFonts w:ascii="Times New Roman" w:hAnsi="Times New Roman" w:cs="Times New Roman"/>
        </w:rPr>
        <w:t xml:space="preserve">Table </w:t>
      </w:r>
      <w:r w:rsidRPr="00D505BD">
        <w:rPr>
          <w:rFonts w:ascii="Times New Roman" w:hAnsi="Times New Roman" w:cs="Times New Roman"/>
          <w:noProof/>
        </w:rPr>
        <w:t>1</w:t>
      </w:r>
      <w:r>
        <w:rPr>
          <w:rFonts w:ascii="Times" w:eastAsia="맑은 고딕" w:hAnsi="Times" w:cs="Times"/>
        </w:rPr>
        <w:fldChar w:fldCharType="end"/>
      </w:r>
      <w:r w:rsidR="00D81306">
        <w:rPr>
          <w:rFonts w:ascii="Times" w:eastAsia="맑은 고딕" w:hAnsi="Times" w:cs="Times"/>
        </w:rPr>
        <w:t xml:space="preserve"> provides a simple UP latency comparison among </w:t>
      </w:r>
      <w:r w:rsidR="00A34A1F">
        <w:rPr>
          <w:rFonts w:ascii="Times" w:eastAsia="맑은 고딕" w:hAnsi="Times" w:cs="Times"/>
        </w:rPr>
        <w:t>the</w:t>
      </w:r>
      <w:r w:rsidR="00FD4E82">
        <w:rPr>
          <w:rFonts w:ascii="Times" w:eastAsia="맑은 고딕" w:hAnsi="Times" w:cs="Times"/>
        </w:rPr>
        <w:t xml:space="preserve"> schemes </w:t>
      </w:r>
      <w:r w:rsidR="001D3482">
        <w:rPr>
          <w:rFonts w:ascii="Times" w:eastAsia="맑은 고딕" w:hAnsi="Times" w:cs="Times"/>
        </w:rPr>
        <w:t xml:space="preserve">in </w:t>
      </w:r>
      <w:r w:rsidR="00A34A1F">
        <w:rPr>
          <w:rFonts w:ascii="Times" w:eastAsia="맑은 고딕" w:hAnsi="Times" w:cs="Times"/>
        </w:rPr>
        <w:t xml:space="preserve">DL </w:t>
      </w:r>
      <w:r w:rsidR="001D3482">
        <w:rPr>
          <w:rFonts w:ascii="Times" w:eastAsia="맑은 고딕" w:hAnsi="Times" w:cs="Times"/>
        </w:rPr>
        <w:t>unloaded condition</w:t>
      </w:r>
      <w:r w:rsidR="00D81306">
        <w:rPr>
          <w:rFonts w:ascii="Times" w:eastAsia="맑은 고딕" w:hAnsi="Times" w:cs="Times"/>
        </w:rPr>
        <w:t>.</w:t>
      </w:r>
      <w:r>
        <w:rPr>
          <w:rFonts w:ascii="Times" w:eastAsia="맑은 고딕" w:hAnsi="Times" w:cs="Times"/>
        </w:rPr>
        <w:t xml:space="preserve"> </w:t>
      </w:r>
      <w:r w:rsidR="00D81306">
        <w:rPr>
          <w:rFonts w:ascii="Times" w:eastAsia="맑은 고딕" w:hAnsi="Times" w:cs="Times"/>
        </w:rPr>
        <w:t xml:space="preserve">Applied </w:t>
      </w:r>
      <w:r>
        <w:rPr>
          <w:rFonts w:ascii="Times" w:eastAsia="맑은 고딕" w:hAnsi="Times" w:cs="Times"/>
        </w:rPr>
        <w:t xml:space="preserve">assumptions include </w:t>
      </w:r>
      <w:r w:rsidR="00D81306">
        <w:rPr>
          <w:rFonts w:ascii="Times" w:eastAsia="맑은 고딕" w:hAnsi="Times" w:cs="Times"/>
        </w:rPr>
        <w:t xml:space="preserve">15kHz subcarrier spacing, </w:t>
      </w:r>
      <w:r>
        <w:rPr>
          <w:rFonts w:ascii="Times" w:eastAsia="맑은 고딕" w:hAnsi="Times" w:cs="Times"/>
        </w:rPr>
        <w:t xml:space="preserve">14 symbol slot duration and 2 symbol mini-slot duration, URLLC transmission bandwidth </w:t>
      </w:r>
      <w:r w:rsidR="00FD4E82">
        <w:rPr>
          <w:rFonts w:ascii="Times" w:eastAsia="맑은 고딕" w:hAnsi="Times" w:cs="Times"/>
        </w:rPr>
        <w:t xml:space="preserve">of 5MHz for FDM and 15MHz </w:t>
      </w:r>
      <w:r>
        <w:rPr>
          <w:rFonts w:ascii="Times" w:eastAsia="맑은 고딕" w:hAnsi="Times" w:cs="Times"/>
        </w:rPr>
        <w:t xml:space="preserve">for others, </w:t>
      </w:r>
      <w:r w:rsidR="00FD4E82">
        <w:rPr>
          <w:rFonts w:ascii="Times" w:eastAsia="맑은 고딕" w:hAnsi="Times" w:cs="Times"/>
        </w:rPr>
        <w:t xml:space="preserve">packet size of </w:t>
      </w:r>
      <w:r>
        <w:rPr>
          <w:rFonts w:ascii="Times" w:eastAsia="맑은 고딕" w:hAnsi="Times" w:cs="Times"/>
        </w:rPr>
        <w:t xml:space="preserve">50 bytes, MCS of QPSK and 1/6 code rate, first two OFDM symbols per slot as control region, mini-slot control overhead of 25%, BLER </w:t>
      </w:r>
      <w:r w:rsidR="00FD4E82">
        <w:rPr>
          <w:rFonts w:ascii="Times" w:eastAsia="맑은 고딕" w:hAnsi="Times" w:cs="Times"/>
        </w:rPr>
        <w:t>of 1%</w:t>
      </w:r>
      <w:r>
        <w:rPr>
          <w:rFonts w:ascii="Times" w:eastAsia="맑은 고딕" w:hAnsi="Times" w:cs="Times"/>
        </w:rPr>
        <w:t xml:space="preserve">. Based on the </w:t>
      </w:r>
      <w:r w:rsidR="00FD4E82">
        <w:rPr>
          <w:rFonts w:ascii="Times" w:eastAsia="맑은 고딕" w:hAnsi="Times" w:cs="Times"/>
        </w:rPr>
        <w:t>assumptions, each</w:t>
      </w:r>
      <w:r>
        <w:rPr>
          <w:rFonts w:ascii="Times" w:eastAsia="맑은 고딕" w:hAnsi="Times" w:cs="Times"/>
        </w:rPr>
        <w:t xml:space="preserve"> packet </w:t>
      </w:r>
      <w:r w:rsidR="009D5FFC">
        <w:rPr>
          <w:rFonts w:ascii="Times" w:eastAsia="맑은 고딕" w:hAnsi="Times" w:cs="Times"/>
        </w:rPr>
        <w:t>transmission occupies</w:t>
      </w:r>
      <w:r>
        <w:rPr>
          <w:rFonts w:ascii="Times" w:eastAsia="맑은 고딕" w:hAnsi="Times" w:cs="Times"/>
        </w:rPr>
        <w:t xml:space="preserve"> three mini-slots for FDM and </w:t>
      </w:r>
      <w:r w:rsidR="00FD4E82">
        <w:rPr>
          <w:rFonts w:ascii="Times" w:eastAsia="맑은 고딕" w:hAnsi="Times" w:cs="Times"/>
        </w:rPr>
        <w:t xml:space="preserve">a single </w:t>
      </w:r>
      <w:r>
        <w:rPr>
          <w:rFonts w:ascii="Times" w:eastAsia="맑은 고딕" w:hAnsi="Times" w:cs="Times"/>
        </w:rPr>
        <w:t xml:space="preserve">mini-slot for </w:t>
      </w:r>
      <w:r>
        <w:rPr>
          <w:rFonts w:ascii="Times" w:eastAsia="맑은 고딕" w:hAnsi="Times" w:cs="Times"/>
        </w:rPr>
        <w:lastRenderedPageBreak/>
        <w:t>other schemes.</w:t>
      </w:r>
      <w:r w:rsidR="00DB76BF">
        <w:rPr>
          <w:rFonts w:ascii="Times" w:eastAsia="맑은 고딕" w:hAnsi="Times" w:cs="Times"/>
        </w:rPr>
        <w:t xml:space="preserve"> </w:t>
      </w:r>
      <w:r>
        <w:rPr>
          <w:rFonts w:ascii="Times" w:eastAsia="맑은 고딕" w:hAnsi="Times" w:cs="Times"/>
        </w:rPr>
        <w:t xml:space="preserve">For TDD, </w:t>
      </w:r>
      <w:r w:rsidR="00DB76BF">
        <w:rPr>
          <w:rFonts w:ascii="Times" w:eastAsia="맑은 고딕" w:hAnsi="Times" w:cs="Times"/>
        </w:rPr>
        <w:t xml:space="preserve">all subframes are set to </w:t>
      </w:r>
      <w:r>
        <w:rPr>
          <w:rFonts w:ascii="Times" w:eastAsia="맑은 고딕" w:hAnsi="Times" w:cs="Times"/>
        </w:rPr>
        <w:t>spe</w:t>
      </w:r>
      <w:r w:rsidR="00DB76BF">
        <w:rPr>
          <w:rFonts w:ascii="Times" w:eastAsia="맑은 고딕" w:hAnsi="Times" w:cs="Times"/>
        </w:rPr>
        <w:t xml:space="preserve">cial subframe with D:G:U=10:2:2. The frame alignment delay calculation is based on </w:t>
      </w:r>
      <w:r w:rsidR="00C20A7B">
        <w:rPr>
          <w:rFonts w:ascii="Times" w:eastAsia="맑은 고딕" w:hAnsi="Times" w:cs="Times"/>
        </w:rPr>
        <w:t xml:space="preserve">assumption of </w:t>
      </w:r>
      <w:r w:rsidR="00DB76BF">
        <w:rPr>
          <w:rFonts w:ascii="Times" w:eastAsia="맑은 고딕" w:hAnsi="Times" w:cs="Times"/>
        </w:rPr>
        <w:fldChar w:fldCharType="begin"/>
      </w:r>
      <w:r w:rsidR="00DB76BF">
        <w:rPr>
          <w:rFonts w:ascii="Times" w:eastAsia="맑은 고딕" w:hAnsi="Times" w:cs="Times"/>
        </w:rPr>
        <w:instrText xml:space="preserve"> REF _Ref462922085 \h </w:instrText>
      </w:r>
      <w:r w:rsidR="00DB76BF">
        <w:rPr>
          <w:rFonts w:ascii="Times" w:eastAsia="맑은 고딕" w:hAnsi="Times" w:cs="Times"/>
        </w:rPr>
      </w:r>
      <w:r w:rsidR="00DB76BF">
        <w:rPr>
          <w:rFonts w:ascii="Times" w:eastAsia="맑은 고딕" w:hAnsi="Times" w:cs="Times"/>
        </w:rPr>
        <w:fldChar w:fldCharType="separate"/>
      </w:r>
      <w:r w:rsidR="00DB76BF" w:rsidRPr="00DB76BF">
        <w:rPr>
          <w:rFonts w:ascii="Times New Roman" w:hAnsi="Times New Roman" w:cs="Times New Roman"/>
        </w:rPr>
        <w:t xml:space="preserve">Fig. </w:t>
      </w:r>
      <w:r w:rsidR="00DB76BF" w:rsidRPr="00DB76BF">
        <w:rPr>
          <w:rFonts w:ascii="Times New Roman" w:hAnsi="Times New Roman" w:cs="Times New Roman"/>
          <w:noProof/>
        </w:rPr>
        <w:t>1</w:t>
      </w:r>
      <w:r w:rsidR="00DB76BF">
        <w:rPr>
          <w:rFonts w:ascii="Times" w:eastAsia="맑은 고딕" w:hAnsi="Times" w:cs="Times"/>
        </w:rPr>
        <w:fldChar w:fldCharType="end"/>
      </w:r>
      <w:r w:rsidR="00DB76BF">
        <w:rPr>
          <w:rFonts w:ascii="Times" w:eastAsia="맑은 고딕" w:hAnsi="Times" w:cs="Times"/>
        </w:rPr>
        <w:t>.</w:t>
      </w:r>
    </w:p>
    <w:p w14:paraId="02129636" w14:textId="77777777" w:rsidR="00DB76BF" w:rsidRPr="00C20A7B" w:rsidRDefault="00DB76BF" w:rsidP="00487340">
      <w:pPr>
        <w:wordWrap/>
        <w:spacing w:after="120"/>
        <w:jc w:val="left"/>
        <w:rPr>
          <w:rFonts w:ascii="Times" w:eastAsia="맑은 고딕" w:hAnsi="Times" w:cs="Times"/>
        </w:rPr>
      </w:pPr>
    </w:p>
    <w:p w14:paraId="13FEBCDA" w14:textId="6709EEAC" w:rsidR="00D505BD" w:rsidRPr="00D505BD" w:rsidRDefault="00D505BD" w:rsidP="00DB76BF">
      <w:pPr>
        <w:pStyle w:val="a7"/>
        <w:keepNext/>
        <w:spacing w:after="120"/>
        <w:jc w:val="center"/>
        <w:rPr>
          <w:rFonts w:ascii="Times New Roman" w:hAnsi="Times New Roman" w:cs="Times New Roman"/>
        </w:rPr>
      </w:pPr>
      <w:bookmarkStart w:id="2" w:name="_Ref462921046"/>
      <w:r w:rsidRPr="00D505BD">
        <w:rPr>
          <w:rFonts w:ascii="Times New Roman" w:hAnsi="Times New Roman" w:cs="Times New Roman"/>
        </w:rPr>
        <w:t xml:space="preserve">Table </w:t>
      </w:r>
      <w:r w:rsidRPr="00D505BD">
        <w:rPr>
          <w:rFonts w:ascii="Times New Roman" w:hAnsi="Times New Roman" w:cs="Times New Roman"/>
        </w:rPr>
        <w:fldChar w:fldCharType="begin"/>
      </w:r>
      <w:r w:rsidRPr="00D505BD">
        <w:rPr>
          <w:rFonts w:ascii="Times New Roman" w:hAnsi="Times New Roman" w:cs="Times New Roman"/>
        </w:rPr>
        <w:instrText xml:space="preserve"> SEQ Table \* ARABIC </w:instrText>
      </w:r>
      <w:r w:rsidRPr="00D505BD">
        <w:rPr>
          <w:rFonts w:ascii="Times New Roman" w:hAnsi="Times New Roman" w:cs="Times New Roman"/>
        </w:rPr>
        <w:fldChar w:fldCharType="separate"/>
      </w:r>
      <w:r w:rsidRPr="00D505BD">
        <w:rPr>
          <w:rFonts w:ascii="Times New Roman" w:hAnsi="Times New Roman" w:cs="Times New Roman"/>
          <w:noProof/>
        </w:rPr>
        <w:t>1</w:t>
      </w:r>
      <w:r w:rsidRPr="00D505BD">
        <w:rPr>
          <w:rFonts w:ascii="Times New Roman" w:hAnsi="Times New Roman" w:cs="Times New Roman"/>
        </w:rPr>
        <w:fldChar w:fldCharType="end"/>
      </w:r>
      <w:bookmarkEnd w:id="2"/>
      <w:r w:rsidR="00FD4E82">
        <w:rPr>
          <w:rFonts w:ascii="Times New Roman" w:hAnsi="Times New Roman" w:cs="Times New Roman"/>
        </w:rPr>
        <w:t xml:space="preserve">. </w:t>
      </w:r>
      <w:r w:rsidRPr="00D505BD">
        <w:rPr>
          <w:rFonts w:ascii="Times New Roman" w:hAnsi="Times New Roman" w:cs="Times New Roman"/>
        </w:rPr>
        <w:t>UP latency comparison</w:t>
      </w:r>
      <w:r w:rsidR="00FD4E82">
        <w:rPr>
          <w:rFonts w:ascii="Times New Roman" w:hAnsi="Times New Roman" w:cs="Times New Roman"/>
        </w:rPr>
        <w:t xml:space="preserve"> for </w:t>
      </w:r>
      <w:r w:rsidR="001D3482">
        <w:rPr>
          <w:rFonts w:ascii="Times New Roman" w:hAnsi="Times New Roman" w:cs="Times New Roman"/>
        </w:rPr>
        <w:t>DL</w:t>
      </w:r>
      <w:r w:rsidR="00FD4E82">
        <w:rPr>
          <w:rFonts w:ascii="Times New Roman" w:hAnsi="Times New Roman" w:cs="Times New Roman"/>
        </w:rPr>
        <w:t xml:space="preserve"> URLLC</w:t>
      </w:r>
    </w:p>
    <w:tbl>
      <w:tblPr>
        <w:tblStyle w:val="a9"/>
        <w:tblW w:w="8038" w:type="dxa"/>
        <w:jc w:val="center"/>
        <w:tblCellMar>
          <w:left w:w="85" w:type="dxa"/>
          <w:right w:w="85" w:type="dxa"/>
        </w:tblCellMar>
        <w:tblLook w:val="0420" w:firstRow="1" w:lastRow="0" w:firstColumn="0" w:lastColumn="0" w:noHBand="0" w:noVBand="1"/>
      </w:tblPr>
      <w:tblGrid>
        <w:gridCol w:w="2323"/>
        <w:gridCol w:w="1086"/>
        <w:gridCol w:w="1205"/>
        <w:gridCol w:w="1127"/>
        <w:gridCol w:w="1103"/>
        <w:gridCol w:w="1194"/>
      </w:tblGrid>
      <w:tr w:rsidR="00D505BD" w:rsidRPr="00D505BD" w14:paraId="5D0F5530" w14:textId="5B302F8A" w:rsidTr="00FD4E82">
        <w:trPr>
          <w:trHeight w:val="459"/>
          <w:jc w:val="center"/>
        </w:trPr>
        <w:tc>
          <w:tcPr>
            <w:tcW w:w="3409" w:type="dxa"/>
            <w:gridSpan w:val="2"/>
            <w:shd w:val="clear" w:color="auto" w:fill="D9D9D9" w:themeFill="background1" w:themeFillShade="D9"/>
            <w:vAlign w:val="center"/>
            <w:hideMark/>
          </w:tcPr>
          <w:p w14:paraId="2695966A" w14:textId="19D2965E" w:rsidR="004432E4" w:rsidRPr="00D505BD" w:rsidRDefault="004432E4" w:rsidP="00926CD6">
            <w:pPr>
              <w:wordWrap/>
              <w:jc w:val="center"/>
              <w:rPr>
                <w:rFonts w:ascii="Times New Roman" w:eastAsia="맑은 고딕" w:hAnsi="Times New Roman" w:cs="Times New Roman"/>
                <w:b/>
                <w:szCs w:val="20"/>
              </w:rPr>
            </w:pPr>
            <w:r w:rsidRPr="00D505BD">
              <w:rPr>
                <w:rFonts w:ascii="Times New Roman" w:eastAsia="맑은 고딕" w:hAnsi="Times New Roman" w:cs="Times New Roman" w:hint="eastAsia"/>
                <w:b/>
                <w:bCs/>
                <w:szCs w:val="20"/>
              </w:rPr>
              <w:t>Delay components</w:t>
            </w:r>
          </w:p>
        </w:tc>
        <w:tc>
          <w:tcPr>
            <w:tcW w:w="1205" w:type="dxa"/>
            <w:shd w:val="clear" w:color="auto" w:fill="D9D9D9" w:themeFill="background1" w:themeFillShade="D9"/>
            <w:vAlign w:val="center"/>
            <w:hideMark/>
          </w:tcPr>
          <w:p w14:paraId="53B81D46" w14:textId="47FD32B7" w:rsidR="004432E4" w:rsidRPr="00D505BD" w:rsidRDefault="004432E4" w:rsidP="00926CD6">
            <w:pPr>
              <w:wordWrap/>
              <w:jc w:val="center"/>
              <w:rPr>
                <w:rFonts w:ascii="Times New Roman" w:eastAsia="맑은 고딕" w:hAnsi="Times New Roman" w:cs="Times New Roman"/>
                <w:b/>
                <w:szCs w:val="20"/>
              </w:rPr>
            </w:pPr>
            <w:r w:rsidRPr="00D505BD">
              <w:rPr>
                <w:rFonts w:ascii="Times New Roman" w:eastAsia="맑은 고딕" w:hAnsi="Times New Roman" w:cs="Times New Roman" w:hint="eastAsia"/>
                <w:b/>
                <w:bCs/>
                <w:szCs w:val="20"/>
              </w:rPr>
              <w:t>D</w:t>
            </w:r>
            <w:r w:rsidRPr="00D505BD">
              <w:rPr>
                <w:rFonts w:ascii="Times New Roman" w:eastAsia="맑은 고딕" w:hAnsi="Times New Roman" w:cs="Times New Roman"/>
                <w:b/>
                <w:bCs/>
                <w:szCs w:val="20"/>
              </w:rPr>
              <w:t>ynamic TDM</w:t>
            </w:r>
          </w:p>
        </w:tc>
        <w:tc>
          <w:tcPr>
            <w:tcW w:w="1127" w:type="dxa"/>
            <w:shd w:val="clear" w:color="auto" w:fill="D9D9D9" w:themeFill="background1" w:themeFillShade="D9"/>
            <w:vAlign w:val="center"/>
            <w:hideMark/>
          </w:tcPr>
          <w:p w14:paraId="373C942D" w14:textId="77777777" w:rsidR="004432E4" w:rsidRPr="00D505BD" w:rsidRDefault="004432E4" w:rsidP="00926CD6">
            <w:pPr>
              <w:wordWrap/>
              <w:jc w:val="center"/>
              <w:rPr>
                <w:rFonts w:ascii="Times New Roman" w:eastAsia="맑은 고딕" w:hAnsi="Times New Roman" w:cs="Times New Roman"/>
                <w:b/>
                <w:szCs w:val="20"/>
              </w:rPr>
            </w:pPr>
            <w:r w:rsidRPr="00D505BD">
              <w:rPr>
                <w:rFonts w:ascii="Times New Roman" w:eastAsia="맑은 고딕" w:hAnsi="Times New Roman" w:cs="Times New Roman"/>
                <w:b/>
                <w:bCs/>
                <w:szCs w:val="20"/>
              </w:rPr>
              <w:t>Semi-static TDM</w:t>
            </w:r>
          </w:p>
        </w:tc>
        <w:tc>
          <w:tcPr>
            <w:tcW w:w="1103" w:type="dxa"/>
            <w:shd w:val="clear" w:color="auto" w:fill="D9D9D9" w:themeFill="background1" w:themeFillShade="D9"/>
            <w:vAlign w:val="center"/>
            <w:hideMark/>
          </w:tcPr>
          <w:p w14:paraId="2A0D58AB" w14:textId="77777777" w:rsidR="004432E4" w:rsidRPr="00D505BD" w:rsidRDefault="004432E4" w:rsidP="00926CD6">
            <w:pPr>
              <w:wordWrap/>
              <w:jc w:val="center"/>
              <w:rPr>
                <w:rFonts w:ascii="Times New Roman" w:eastAsia="맑은 고딕" w:hAnsi="Times New Roman" w:cs="Times New Roman"/>
                <w:b/>
                <w:szCs w:val="20"/>
              </w:rPr>
            </w:pPr>
            <w:r w:rsidRPr="00D505BD">
              <w:rPr>
                <w:rFonts w:ascii="Times New Roman" w:eastAsia="맑은 고딕" w:hAnsi="Times New Roman" w:cs="Times New Roman"/>
                <w:b/>
                <w:bCs/>
                <w:szCs w:val="20"/>
              </w:rPr>
              <w:t>FDM</w:t>
            </w:r>
          </w:p>
        </w:tc>
        <w:tc>
          <w:tcPr>
            <w:tcW w:w="1194" w:type="dxa"/>
            <w:shd w:val="clear" w:color="auto" w:fill="D9D9D9" w:themeFill="background1" w:themeFillShade="D9"/>
            <w:vAlign w:val="center"/>
          </w:tcPr>
          <w:p w14:paraId="15F55726" w14:textId="73C26943" w:rsidR="004432E4" w:rsidRPr="00D505BD" w:rsidRDefault="004432E4" w:rsidP="00926CD6">
            <w:pPr>
              <w:wordWrap/>
              <w:jc w:val="center"/>
              <w:rPr>
                <w:rFonts w:ascii="Times New Roman" w:eastAsia="맑은 고딕" w:hAnsi="Times New Roman" w:cs="Times New Roman"/>
                <w:b/>
                <w:bCs/>
                <w:szCs w:val="20"/>
              </w:rPr>
            </w:pPr>
            <w:r w:rsidRPr="00D505BD">
              <w:rPr>
                <w:rFonts w:ascii="Times New Roman" w:eastAsia="맑은 고딕" w:hAnsi="Times New Roman" w:cs="Times New Roman"/>
                <w:b/>
                <w:bCs/>
                <w:szCs w:val="20"/>
              </w:rPr>
              <w:t>Dynamic overlapping</w:t>
            </w:r>
          </w:p>
        </w:tc>
      </w:tr>
      <w:tr w:rsidR="00D505BD" w:rsidRPr="00D505BD" w14:paraId="09DC0E1E" w14:textId="30B228EF" w:rsidTr="00FD4E82">
        <w:trPr>
          <w:trHeight w:val="229"/>
          <w:jc w:val="center"/>
        </w:trPr>
        <w:tc>
          <w:tcPr>
            <w:tcW w:w="2323" w:type="dxa"/>
            <w:vMerge w:val="restart"/>
            <w:vAlign w:val="center"/>
            <w:hideMark/>
          </w:tcPr>
          <w:p w14:paraId="3043EDB4" w14:textId="77777777" w:rsidR="004432E4" w:rsidRPr="00D505BD" w:rsidRDefault="004432E4" w:rsidP="00926CD6">
            <w:pPr>
              <w:wordWrap/>
              <w:jc w:val="center"/>
              <w:rPr>
                <w:rFonts w:ascii="Times New Roman" w:eastAsia="맑은 고딕" w:hAnsi="Times New Roman" w:cs="Times New Roman"/>
                <w:szCs w:val="20"/>
              </w:rPr>
            </w:pPr>
            <w:r w:rsidRPr="00D505BD">
              <w:rPr>
                <w:rFonts w:ascii="Times New Roman" w:eastAsia="맑은 고딕" w:hAnsi="Times New Roman" w:cs="Times New Roman"/>
                <w:szCs w:val="20"/>
              </w:rPr>
              <w:t>Frame alignment</w:t>
            </w:r>
          </w:p>
        </w:tc>
        <w:tc>
          <w:tcPr>
            <w:tcW w:w="1086" w:type="dxa"/>
            <w:vAlign w:val="center"/>
            <w:hideMark/>
          </w:tcPr>
          <w:p w14:paraId="3902CF02" w14:textId="77777777" w:rsidR="004432E4" w:rsidRPr="00D505BD" w:rsidRDefault="004432E4" w:rsidP="00926CD6">
            <w:pPr>
              <w:wordWrap/>
              <w:jc w:val="center"/>
              <w:rPr>
                <w:rFonts w:ascii="Times New Roman" w:eastAsia="맑은 고딕" w:hAnsi="Times New Roman" w:cs="Times New Roman"/>
                <w:szCs w:val="20"/>
              </w:rPr>
            </w:pPr>
            <w:r w:rsidRPr="00D505BD">
              <w:rPr>
                <w:rFonts w:ascii="Times New Roman" w:eastAsia="맑은 고딕" w:hAnsi="Times New Roman" w:cs="Times New Roman"/>
                <w:szCs w:val="20"/>
              </w:rPr>
              <w:t>FDD</w:t>
            </w:r>
          </w:p>
        </w:tc>
        <w:tc>
          <w:tcPr>
            <w:tcW w:w="1205" w:type="dxa"/>
            <w:vAlign w:val="center"/>
            <w:hideMark/>
          </w:tcPr>
          <w:p w14:paraId="3BCC578B" w14:textId="77777777" w:rsidR="004432E4" w:rsidRPr="00D505BD" w:rsidRDefault="004432E4" w:rsidP="00926CD6">
            <w:pPr>
              <w:wordWrap/>
              <w:jc w:val="center"/>
              <w:rPr>
                <w:rFonts w:ascii="Times New Roman" w:eastAsia="맑은 고딕" w:hAnsi="Times New Roman" w:cs="Times New Roman"/>
                <w:szCs w:val="20"/>
              </w:rPr>
            </w:pPr>
            <w:r w:rsidRPr="00D505BD">
              <w:rPr>
                <w:rFonts w:ascii="Times New Roman" w:eastAsia="맑은 고딕" w:hAnsi="Times New Roman" w:cs="Times New Roman"/>
                <w:szCs w:val="20"/>
              </w:rPr>
              <w:t>314.3us</w:t>
            </w:r>
          </w:p>
        </w:tc>
        <w:tc>
          <w:tcPr>
            <w:tcW w:w="1127" w:type="dxa"/>
            <w:vAlign w:val="center"/>
            <w:hideMark/>
          </w:tcPr>
          <w:p w14:paraId="2E28C1AD" w14:textId="77777777" w:rsidR="004432E4" w:rsidRPr="00D505BD" w:rsidRDefault="004432E4" w:rsidP="00926CD6">
            <w:pPr>
              <w:wordWrap/>
              <w:jc w:val="center"/>
              <w:rPr>
                <w:rFonts w:ascii="Times New Roman" w:eastAsia="맑은 고딕" w:hAnsi="Times New Roman" w:cs="Times New Roman"/>
                <w:szCs w:val="20"/>
              </w:rPr>
            </w:pPr>
            <w:r w:rsidRPr="00D505BD">
              <w:rPr>
                <w:rFonts w:ascii="Times New Roman" w:eastAsia="맑은 고딕" w:hAnsi="Times New Roman" w:cs="Times New Roman"/>
                <w:szCs w:val="20"/>
              </w:rPr>
              <w:t>500us</w:t>
            </w:r>
          </w:p>
        </w:tc>
        <w:tc>
          <w:tcPr>
            <w:tcW w:w="1103" w:type="dxa"/>
            <w:vAlign w:val="center"/>
          </w:tcPr>
          <w:p w14:paraId="76247EDB" w14:textId="62D39540" w:rsidR="004432E4" w:rsidRPr="00D505BD" w:rsidRDefault="004432E4" w:rsidP="00926CD6">
            <w:pPr>
              <w:wordWrap/>
              <w:jc w:val="center"/>
              <w:rPr>
                <w:rFonts w:ascii="Times New Roman" w:eastAsia="맑은 고딕" w:hAnsi="Times New Roman" w:cs="Times New Roman"/>
                <w:szCs w:val="20"/>
              </w:rPr>
            </w:pPr>
            <w:r w:rsidRPr="00D505BD">
              <w:rPr>
                <w:rFonts w:ascii="Times New Roman" w:eastAsia="맑은 고딕" w:hAnsi="Times New Roman" w:cs="Times New Roman"/>
                <w:szCs w:val="20"/>
              </w:rPr>
              <w:t>91.8us</w:t>
            </w:r>
          </w:p>
        </w:tc>
        <w:tc>
          <w:tcPr>
            <w:tcW w:w="1194" w:type="dxa"/>
            <w:vAlign w:val="center"/>
            <w:hideMark/>
          </w:tcPr>
          <w:p w14:paraId="6C9ACDF5" w14:textId="001D1112" w:rsidR="004432E4" w:rsidRPr="00D505BD" w:rsidRDefault="004432E4" w:rsidP="00926CD6">
            <w:pPr>
              <w:wordWrap/>
              <w:jc w:val="center"/>
              <w:rPr>
                <w:rFonts w:ascii="Times New Roman" w:eastAsia="맑은 고딕" w:hAnsi="Times New Roman" w:cs="Times New Roman"/>
                <w:szCs w:val="20"/>
              </w:rPr>
            </w:pPr>
            <w:r w:rsidRPr="00D505BD">
              <w:rPr>
                <w:rFonts w:ascii="Times New Roman" w:eastAsia="맑은 고딕" w:hAnsi="Times New Roman" w:cs="Times New Roman"/>
                <w:szCs w:val="20"/>
              </w:rPr>
              <w:t>91.8us</w:t>
            </w:r>
          </w:p>
        </w:tc>
      </w:tr>
      <w:tr w:rsidR="00D505BD" w:rsidRPr="00D505BD" w14:paraId="4A8424BE" w14:textId="511A6E30" w:rsidTr="00FD4E82">
        <w:trPr>
          <w:trHeight w:val="242"/>
          <w:jc w:val="center"/>
        </w:trPr>
        <w:tc>
          <w:tcPr>
            <w:tcW w:w="2323" w:type="dxa"/>
            <w:vMerge/>
            <w:vAlign w:val="center"/>
            <w:hideMark/>
          </w:tcPr>
          <w:p w14:paraId="5A164DC5" w14:textId="77777777" w:rsidR="004432E4" w:rsidRPr="00D505BD" w:rsidRDefault="004432E4" w:rsidP="00926CD6">
            <w:pPr>
              <w:wordWrap/>
              <w:jc w:val="center"/>
              <w:rPr>
                <w:rFonts w:ascii="Times New Roman" w:eastAsia="맑은 고딕" w:hAnsi="Times New Roman" w:cs="Times New Roman"/>
                <w:szCs w:val="20"/>
              </w:rPr>
            </w:pPr>
          </w:p>
        </w:tc>
        <w:tc>
          <w:tcPr>
            <w:tcW w:w="1086" w:type="dxa"/>
            <w:vAlign w:val="center"/>
            <w:hideMark/>
          </w:tcPr>
          <w:p w14:paraId="24B2533D" w14:textId="77777777" w:rsidR="004432E4" w:rsidRPr="00D505BD" w:rsidRDefault="004432E4" w:rsidP="00926CD6">
            <w:pPr>
              <w:wordWrap/>
              <w:jc w:val="center"/>
              <w:rPr>
                <w:rFonts w:ascii="Times New Roman" w:eastAsia="맑은 고딕" w:hAnsi="Times New Roman" w:cs="Times New Roman"/>
                <w:szCs w:val="20"/>
              </w:rPr>
            </w:pPr>
            <w:r w:rsidRPr="00D505BD">
              <w:rPr>
                <w:rFonts w:ascii="Times New Roman" w:eastAsia="맑은 고딕" w:hAnsi="Times New Roman" w:cs="Times New Roman"/>
                <w:szCs w:val="20"/>
              </w:rPr>
              <w:t>TDD</w:t>
            </w:r>
          </w:p>
        </w:tc>
        <w:tc>
          <w:tcPr>
            <w:tcW w:w="1205" w:type="dxa"/>
            <w:vAlign w:val="center"/>
            <w:hideMark/>
          </w:tcPr>
          <w:p w14:paraId="68300860" w14:textId="77777777" w:rsidR="004432E4" w:rsidRPr="00D505BD" w:rsidRDefault="004432E4" w:rsidP="00926CD6">
            <w:pPr>
              <w:wordWrap/>
              <w:jc w:val="center"/>
              <w:rPr>
                <w:rFonts w:ascii="Times New Roman" w:eastAsia="맑은 고딕" w:hAnsi="Times New Roman" w:cs="Times New Roman"/>
                <w:szCs w:val="20"/>
              </w:rPr>
            </w:pPr>
            <w:r w:rsidRPr="00D505BD">
              <w:rPr>
                <w:rFonts w:ascii="Times New Roman" w:eastAsia="맑은 고딕" w:hAnsi="Times New Roman" w:cs="Times New Roman"/>
                <w:szCs w:val="20"/>
              </w:rPr>
              <w:t>314.3us</w:t>
            </w:r>
          </w:p>
        </w:tc>
        <w:tc>
          <w:tcPr>
            <w:tcW w:w="1127" w:type="dxa"/>
            <w:vAlign w:val="center"/>
            <w:hideMark/>
          </w:tcPr>
          <w:p w14:paraId="3CE097A4" w14:textId="77777777" w:rsidR="004432E4" w:rsidRPr="00D505BD" w:rsidRDefault="004432E4" w:rsidP="00926CD6">
            <w:pPr>
              <w:wordWrap/>
              <w:jc w:val="center"/>
              <w:rPr>
                <w:rFonts w:ascii="Times New Roman" w:eastAsia="맑은 고딕" w:hAnsi="Times New Roman" w:cs="Times New Roman"/>
                <w:szCs w:val="20"/>
              </w:rPr>
            </w:pPr>
            <w:r w:rsidRPr="00D505BD">
              <w:rPr>
                <w:rFonts w:ascii="Times New Roman" w:eastAsia="맑은 고딕" w:hAnsi="Times New Roman" w:cs="Times New Roman"/>
                <w:szCs w:val="20"/>
              </w:rPr>
              <w:t>500us</w:t>
            </w:r>
          </w:p>
        </w:tc>
        <w:tc>
          <w:tcPr>
            <w:tcW w:w="1103" w:type="dxa"/>
            <w:vAlign w:val="center"/>
          </w:tcPr>
          <w:p w14:paraId="7D14B8E2" w14:textId="6A11B514" w:rsidR="004432E4" w:rsidRPr="00D505BD" w:rsidRDefault="004432E4" w:rsidP="00926CD6">
            <w:pPr>
              <w:wordWrap/>
              <w:jc w:val="center"/>
              <w:rPr>
                <w:rFonts w:ascii="Times New Roman" w:eastAsia="맑은 고딕" w:hAnsi="Times New Roman" w:cs="Times New Roman"/>
                <w:szCs w:val="20"/>
              </w:rPr>
            </w:pPr>
            <w:r w:rsidRPr="00D505BD">
              <w:rPr>
                <w:rFonts w:ascii="Times New Roman" w:eastAsia="맑은 고딕" w:hAnsi="Times New Roman" w:cs="Times New Roman"/>
                <w:szCs w:val="20"/>
              </w:rPr>
              <w:t>193.9us</w:t>
            </w:r>
          </w:p>
        </w:tc>
        <w:tc>
          <w:tcPr>
            <w:tcW w:w="1194" w:type="dxa"/>
            <w:vAlign w:val="center"/>
            <w:hideMark/>
          </w:tcPr>
          <w:p w14:paraId="0F264726" w14:textId="712394EA" w:rsidR="004432E4" w:rsidRPr="00D505BD" w:rsidRDefault="004432E4" w:rsidP="00926CD6">
            <w:pPr>
              <w:wordWrap/>
              <w:jc w:val="center"/>
              <w:rPr>
                <w:rFonts w:ascii="Times New Roman" w:eastAsia="맑은 고딕" w:hAnsi="Times New Roman" w:cs="Times New Roman"/>
                <w:szCs w:val="20"/>
              </w:rPr>
            </w:pPr>
            <w:r w:rsidRPr="00D505BD">
              <w:rPr>
                <w:rFonts w:ascii="Times New Roman" w:eastAsia="맑은 고딕" w:hAnsi="Times New Roman" w:cs="Times New Roman"/>
                <w:szCs w:val="20"/>
              </w:rPr>
              <w:t>193.9us</w:t>
            </w:r>
          </w:p>
        </w:tc>
      </w:tr>
      <w:tr w:rsidR="004432E4" w:rsidRPr="00D505BD" w14:paraId="44E2A77E" w14:textId="2DCF9447" w:rsidTr="00FD4E82">
        <w:trPr>
          <w:trHeight w:val="229"/>
          <w:jc w:val="center"/>
        </w:trPr>
        <w:tc>
          <w:tcPr>
            <w:tcW w:w="3409" w:type="dxa"/>
            <w:gridSpan w:val="2"/>
            <w:vAlign w:val="center"/>
            <w:hideMark/>
          </w:tcPr>
          <w:p w14:paraId="4A825FBE" w14:textId="77777777" w:rsidR="004432E4" w:rsidRPr="00D505BD" w:rsidRDefault="004432E4" w:rsidP="00926CD6">
            <w:pPr>
              <w:wordWrap/>
              <w:jc w:val="center"/>
              <w:rPr>
                <w:rFonts w:ascii="Times New Roman" w:eastAsia="맑은 고딕" w:hAnsi="Times New Roman" w:cs="Times New Roman"/>
                <w:szCs w:val="20"/>
              </w:rPr>
            </w:pPr>
            <w:r w:rsidRPr="00D505BD">
              <w:rPr>
                <w:rFonts w:ascii="Times New Roman" w:eastAsia="맑은 고딕" w:hAnsi="Times New Roman" w:cs="Times New Roman"/>
                <w:szCs w:val="20"/>
              </w:rPr>
              <w:t>Tx processing (0.5 mini-slot)</w:t>
            </w:r>
          </w:p>
        </w:tc>
        <w:tc>
          <w:tcPr>
            <w:tcW w:w="1205" w:type="dxa"/>
            <w:vAlign w:val="center"/>
            <w:hideMark/>
          </w:tcPr>
          <w:p w14:paraId="069FEA3F" w14:textId="77777777" w:rsidR="004432E4" w:rsidRPr="00D505BD" w:rsidRDefault="004432E4" w:rsidP="00926CD6">
            <w:pPr>
              <w:wordWrap/>
              <w:jc w:val="center"/>
              <w:rPr>
                <w:rFonts w:ascii="Times New Roman" w:eastAsia="맑은 고딕" w:hAnsi="Times New Roman" w:cs="Times New Roman"/>
                <w:szCs w:val="20"/>
              </w:rPr>
            </w:pPr>
            <w:r w:rsidRPr="00D505BD">
              <w:rPr>
                <w:rFonts w:ascii="Times New Roman" w:eastAsia="맑은 고딕" w:hAnsi="Times New Roman" w:cs="Times New Roman"/>
                <w:szCs w:val="20"/>
              </w:rPr>
              <w:t>71.4us</w:t>
            </w:r>
          </w:p>
        </w:tc>
        <w:tc>
          <w:tcPr>
            <w:tcW w:w="1127" w:type="dxa"/>
            <w:vAlign w:val="center"/>
            <w:hideMark/>
          </w:tcPr>
          <w:p w14:paraId="15EB22A8" w14:textId="77777777" w:rsidR="004432E4" w:rsidRPr="00D505BD" w:rsidRDefault="004432E4" w:rsidP="00926CD6">
            <w:pPr>
              <w:wordWrap/>
              <w:jc w:val="center"/>
              <w:rPr>
                <w:rFonts w:ascii="Times New Roman" w:eastAsia="맑은 고딕" w:hAnsi="Times New Roman" w:cs="Times New Roman"/>
                <w:szCs w:val="20"/>
              </w:rPr>
            </w:pPr>
            <w:r w:rsidRPr="00D505BD">
              <w:rPr>
                <w:rFonts w:ascii="Times New Roman" w:eastAsia="맑은 고딕" w:hAnsi="Times New Roman" w:cs="Times New Roman"/>
                <w:szCs w:val="20"/>
              </w:rPr>
              <w:t>71.4us</w:t>
            </w:r>
          </w:p>
        </w:tc>
        <w:tc>
          <w:tcPr>
            <w:tcW w:w="1103" w:type="dxa"/>
            <w:vAlign w:val="center"/>
            <w:hideMark/>
          </w:tcPr>
          <w:p w14:paraId="789D4811" w14:textId="77777777" w:rsidR="004432E4" w:rsidRPr="00D505BD" w:rsidRDefault="004432E4" w:rsidP="00926CD6">
            <w:pPr>
              <w:wordWrap/>
              <w:jc w:val="center"/>
              <w:rPr>
                <w:rFonts w:ascii="Times New Roman" w:eastAsia="맑은 고딕" w:hAnsi="Times New Roman" w:cs="Times New Roman"/>
                <w:szCs w:val="20"/>
              </w:rPr>
            </w:pPr>
            <w:r w:rsidRPr="00D505BD">
              <w:rPr>
                <w:rFonts w:ascii="Times New Roman" w:eastAsia="맑은 고딕" w:hAnsi="Times New Roman" w:cs="Times New Roman"/>
                <w:szCs w:val="20"/>
              </w:rPr>
              <w:t>71.4us</w:t>
            </w:r>
          </w:p>
        </w:tc>
        <w:tc>
          <w:tcPr>
            <w:tcW w:w="1194" w:type="dxa"/>
            <w:vAlign w:val="center"/>
          </w:tcPr>
          <w:p w14:paraId="39ED578C" w14:textId="445CB1A2" w:rsidR="004432E4" w:rsidRPr="00D505BD" w:rsidRDefault="004432E4" w:rsidP="00926CD6">
            <w:pPr>
              <w:wordWrap/>
              <w:jc w:val="center"/>
              <w:rPr>
                <w:rFonts w:ascii="Times New Roman" w:eastAsia="맑은 고딕" w:hAnsi="Times New Roman" w:cs="Times New Roman"/>
                <w:szCs w:val="20"/>
              </w:rPr>
            </w:pPr>
            <w:r w:rsidRPr="00D505BD">
              <w:rPr>
                <w:rFonts w:ascii="Times New Roman" w:eastAsia="맑은 고딕" w:hAnsi="Times New Roman" w:cs="Times New Roman"/>
                <w:szCs w:val="20"/>
              </w:rPr>
              <w:t>71.4us</w:t>
            </w:r>
          </w:p>
        </w:tc>
      </w:tr>
      <w:tr w:rsidR="004432E4" w:rsidRPr="00D505BD" w14:paraId="315F9E22" w14:textId="108F5727" w:rsidTr="00FD4E82">
        <w:trPr>
          <w:trHeight w:val="229"/>
          <w:jc w:val="center"/>
        </w:trPr>
        <w:tc>
          <w:tcPr>
            <w:tcW w:w="3409" w:type="dxa"/>
            <w:gridSpan w:val="2"/>
            <w:vAlign w:val="center"/>
            <w:hideMark/>
          </w:tcPr>
          <w:p w14:paraId="4640553B" w14:textId="711CDE98" w:rsidR="004432E4" w:rsidRPr="00D505BD" w:rsidRDefault="004432E4" w:rsidP="00926CD6">
            <w:pPr>
              <w:wordWrap/>
              <w:jc w:val="center"/>
              <w:rPr>
                <w:rFonts w:ascii="Times New Roman" w:eastAsia="맑은 고딕" w:hAnsi="Times New Roman" w:cs="Times New Roman"/>
                <w:szCs w:val="20"/>
              </w:rPr>
            </w:pPr>
            <w:r w:rsidRPr="00D505BD">
              <w:rPr>
                <w:rFonts w:ascii="Times New Roman" w:eastAsia="맑은 고딕" w:hAnsi="Times New Roman" w:cs="Times New Roman"/>
                <w:szCs w:val="20"/>
              </w:rPr>
              <w:t xml:space="preserve">Transmission (1 or </w:t>
            </w:r>
            <w:r w:rsidR="00DB76BF">
              <w:rPr>
                <w:rFonts w:ascii="Times New Roman" w:eastAsia="맑은 고딕" w:hAnsi="Times New Roman" w:cs="Times New Roman"/>
                <w:szCs w:val="20"/>
              </w:rPr>
              <w:t>3</w:t>
            </w:r>
            <w:r w:rsidRPr="00D505BD">
              <w:rPr>
                <w:rFonts w:ascii="Times New Roman" w:eastAsia="맑은 고딕" w:hAnsi="Times New Roman" w:cs="Times New Roman"/>
                <w:szCs w:val="20"/>
              </w:rPr>
              <w:t xml:space="preserve"> mini-slot</w:t>
            </w:r>
            <w:r w:rsidR="00DB76BF">
              <w:rPr>
                <w:rFonts w:ascii="Times New Roman" w:eastAsia="맑은 고딕" w:hAnsi="Times New Roman" w:cs="Times New Roman"/>
                <w:szCs w:val="20"/>
              </w:rPr>
              <w:t>s</w:t>
            </w:r>
            <w:r w:rsidRPr="00D505BD">
              <w:rPr>
                <w:rFonts w:ascii="Times New Roman" w:eastAsia="맑은 고딕" w:hAnsi="Times New Roman" w:cs="Times New Roman"/>
                <w:szCs w:val="20"/>
              </w:rPr>
              <w:t>)</w:t>
            </w:r>
          </w:p>
        </w:tc>
        <w:tc>
          <w:tcPr>
            <w:tcW w:w="1205" w:type="dxa"/>
            <w:vAlign w:val="center"/>
            <w:hideMark/>
          </w:tcPr>
          <w:p w14:paraId="2D1284B6" w14:textId="77777777" w:rsidR="004432E4" w:rsidRPr="00D505BD" w:rsidRDefault="004432E4" w:rsidP="00926CD6">
            <w:pPr>
              <w:wordWrap/>
              <w:jc w:val="center"/>
              <w:rPr>
                <w:rFonts w:ascii="Times New Roman" w:eastAsia="맑은 고딕" w:hAnsi="Times New Roman" w:cs="Times New Roman"/>
                <w:szCs w:val="20"/>
              </w:rPr>
            </w:pPr>
            <w:r w:rsidRPr="00D505BD">
              <w:rPr>
                <w:rFonts w:ascii="Times New Roman" w:eastAsia="맑은 고딕" w:hAnsi="Times New Roman" w:cs="Times New Roman"/>
                <w:szCs w:val="20"/>
              </w:rPr>
              <w:t>142.9us</w:t>
            </w:r>
          </w:p>
        </w:tc>
        <w:tc>
          <w:tcPr>
            <w:tcW w:w="1127" w:type="dxa"/>
            <w:vAlign w:val="center"/>
            <w:hideMark/>
          </w:tcPr>
          <w:p w14:paraId="77D8359F" w14:textId="77777777" w:rsidR="004432E4" w:rsidRPr="00D505BD" w:rsidRDefault="004432E4" w:rsidP="00926CD6">
            <w:pPr>
              <w:wordWrap/>
              <w:jc w:val="center"/>
              <w:rPr>
                <w:rFonts w:ascii="Times New Roman" w:eastAsia="맑은 고딕" w:hAnsi="Times New Roman" w:cs="Times New Roman"/>
                <w:szCs w:val="20"/>
              </w:rPr>
            </w:pPr>
            <w:r w:rsidRPr="00D505BD">
              <w:rPr>
                <w:rFonts w:ascii="Times New Roman" w:eastAsia="맑은 고딕" w:hAnsi="Times New Roman" w:cs="Times New Roman"/>
                <w:szCs w:val="20"/>
              </w:rPr>
              <w:t>142.9us</w:t>
            </w:r>
          </w:p>
        </w:tc>
        <w:tc>
          <w:tcPr>
            <w:tcW w:w="1103" w:type="dxa"/>
            <w:vAlign w:val="center"/>
            <w:hideMark/>
          </w:tcPr>
          <w:p w14:paraId="3C8E1244" w14:textId="3191988B" w:rsidR="004432E4" w:rsidRPr="00D505BD" w:rsidRDefault="00DB76BF" w:rsidP="00926CD6">
            <w:pPr>
              <w:wordWrap/>
              <w:jc w:val="center"/>
              <w:rPr>
                <w:rFonts w:ascii="Times New Roman" w:eastAsia="맑은 고딕" w:hAnsi="Times New Roman" w:cs="Times New Roman"/>
                <w:szCs w:val="20"/>
              </w:rPr>
            </w:pPr>
            <w:r>
              <w:rPr>
                <w:rFonts w:ascii="Times New Roman" w:eastAsia="맑은 고딕" w:hAnsi="Times New Roman" w:cs="Times New Roman"/>
                <w:szCs w:val="20"/>
              </w:rPr>
              <w:t>428.7</w:t>
            </w:r>
            <w:r w:rsidR="004432E4" w:rsidRPr="00D505BD">
              <w:rPr>
                <w:rFonts w:ascii="Times New Roman" w:eastAsia="맑은 고딕" w:hAnsi="Times New Roman" w:cs="Times New Roman"/>
                <w:szCs w:val="20"/>
              </w:rPr>
              <w:t>us</w:t>
            </w:r>
          </w:p>
        </w:tc>
        <w:tc>
          <w:tcPr>
            <w:tcW w:w="1194" w:type="dxa"/>
            <w:vAlign w:val="center"/>
          </w:tcPr>
          <w:p w14:paraId="19F3D266" w14:textId="331766E0" w:rsidR="004432E4" w:rsidRPr="00D505BD" w:rsidRDefault="004432E4" w:rsidP="00926CD6">
            <w:pPr>
              <w:wordWrap/>
              <w:jc w:val="center"/>
              <w:rPr>
                <w:rFonts w:ascii="Times New Roman" w:eastAsia="맑은 고딕" w:hAnsi="Times New Roman" w:cs="Times New Roman"/>
                <w:szCs w:val="20"/>
              </w:rPr>
            </w:pPr>
            <w:r w:rsidRPr="00D505BD">
              <w:rPr>
                <w:rFonts w:ascii="Times New Roman" w:eastAsia="맑은 고딕" w:hAnsi="Times New Roman" w:cs="Times New Roman"/>
                <w:szCs w:val="20"/>
              </w:rPr>
              <w:t>142.9us</w:t>
            </w:r>
          </w:p>
        </w:tc>
      </w:tr>
      <w:tr w:rsidR="004432E4" w:rsidRPr="00D505BD" w14:paraId="21708D98" w14:textId="6DD19F0B" w:rsidTr="00FD4E82">
        <w:trPr>
          <w:trHeight w:val="215"/>
          <w:jc w:val="center"/>
        </w:trPr>
        <w:tc>
          <w:tcPr>
            <w:tcW w:w="3409" w:type="dxa"/>
            <w:gridSpan w:val="2"/>
            <w:vAlign w:val="center"/>
            <w:hideMark/>
          </w:tcPr>
          <w:p w14:paraId="3C42599D" w14:textId="77777777" w:rsidR="004432E4" w:rsidRPr="00D505BD" w:rsidRDefault="004432E4" w:rsidP="00926CD6">
            <w:pPr>
              <w:wordWrap/>
              <w:jc w:val="center"/>
              <w:rPr>
                <w:rFonts w:ascii="Times New Roman" w:eastAsia="맑은 고딕" w:hAnsi="Times New Roman" w:cs="Times New Roman"/>
                <w:szCs w:val="20"/>
              </w:rPr>
            </w:pPr>
            <w:r w:rsidRPr="00D505BD">
              <w:rPr>
                <w:rFonts w:ascii="Times New Roman" w:eastAsia="맑은 고딕" w:hAnsi="Times New Roman" w:cs="Times New Roman"/>
                <w:szCs w:val="20"/>
              </w:rPr>
              <w:t>Rx processing (0.5 mini-slot)</w:t>
            </w:r>
          </w:p>
        </w:tc>
        <w:tc>
          <w:tcPr>
            <w:tcW w:w="1205" w:type="dxa"/>
            <w:vAlign w:val="center"/>
            <w:hideMark/>
          </w:tcPr>
          <w:p w14:paraId="5874BF04" w14:textId="77777777" w:rsidR="004432E4" w:rsidRPr="00D505BD" w:rsidRDefault="004432E4" w:rsidP="00926CD6">
            <w:pPr>
              <w:wordWrap/>
              <w:jc w:val="center"/>
              <w:rPr>
                <w:rFonts w:ascii="Times New Roman" w:eastAsia="맑은 고딕" w:hAnsi="Times New Roman" w:cs="Times New Roman"/>
                <w:szCs w:val="20"/>
              </w:rPr>
            </w:pPr>
            <w:r w:rsidRPr="00D505BD">
              <w:rPr>
                <w:rFonts w:ascii="Times New Roman" w:eastAsia="맑은 고딕" w:hAnsi="Times New Roman" w:cs="Times New Roman"/>
                <w:szCs w:val="20"/>
              </w:rPr>
              <w:t>71.4us</w:t>
            </w:r>
          </w:p>
        </w:tc>
        <w:tc>
          <w:tcPr>
            <w:tcW w:w="1127" w:type="dxa"/>
            <w:vAlign w:val="center"/>
            <w:hideMark/>
          </w:tcPr>
          <w:p w14:paraId="136C306A" w14:textId="77777777" w:rsidR="004432E4" w:rsidRPr="00D505BD" w:rsidRDefault="004432E4" w:rsidP="00926CD6">
            <w:pPr>
              <w:wordWrap/>
              <w:jc w:val="center"/>
              <w:rPr>
                <w:rFonts w:ascii="Times New Roman" w:eastAsia="맑은 고딕" w:hAnsi="Times New Roman" w:cs="Times New Roman"/>
                <w:szCs w:val="20"/>
              </w:rPr>
            </w:pPr>
            <w:r w:rsidRPr="00D505BD">
              <w:rPr>
                <w:rFonts w:ascii="Times New Roman" w:eastAsia="맑은 고딕" w:hAnsi="Times New Roman" w:cs="Times New Roman"/>
                <w:szCs w:val="20"/>
              </w:rPr>
              <w:t>71.4us</w:t>
            </w:r>
          </w:p>
        </w:tc>
        <w:tc>
          <w:tcPr>
            <w:tcW w:w="1103" w:type="dxa"/>
            <w:vAlign w:val="center"/>
            <w:hideMark/>
          </w:tcPr>
          <w:p w14:paraId="388A01B7" w14:textId="77777777" w:rsidR="004432E4" w:rsidRPr="00D505BD" w:rsidRDefault="004432E4" w:rsidP="00926CD6">
            <w:pPr>
              <w:wordWrap/>
              <w:jc w:val="center"/>
              <w:rPr>
                <w:rFonts w:ascii="Times New Roman" w:eastAsia="맑은 고딕" w:hAnsi="Times New Roman" w:cs="Times New Roman"/>
                <w:szCs w:val="20"/>
              </w:rPr>
            </w:pPr>
            <w:r w:rsidRPr="00D505BD">
              <w:rPr>
                <w:rFonts w:ascii="Times New Roman" w:eastAsia="맑은 고딕" w:hAnsi="Times New Roman" w:cs="Times New Roman"/>
                <w:szCs w:val="20"/>
              </w:rPr>
              <w:t>71.4us</w:t>
            </w:r>
          </w:p>
        </w:tc>
        <w:tc>
          <w:tcPr>
            <w:tcW w:w="1194" w:type="dxa"/>
            <w:vAlign w:val="center"/>
          </w:tcPr>
          <w:p w14:paraId="2F891A69" w14:textId="23D25CBE" w:rsidR="004432E4" w:rsidRPr="00D505BD" w:rsidRDefault="004432E4" w:rsidP="00926CD6">
            <w:pPr>
              <w:wordWrap/>
              <w:jc w:val="center"/>
              <w:rPr>
                <w:rFonts w:ascii="Times New Roman" w:eastAsia="맑은 고딕" w:hAnsi="Times New Roman" w:cs="Times New Roman"/>
                <w:szCs w:val="20"/>
              </w:rPr>
            </w:pPr>
            <w:r w:rsidRPr="00D505BD">
              <w:rPr>
                <w:rFonts w:ascii="Times New Roman" w:eastAsia="맑은 고딕" w:hAnsi="Times New Roman" w:cs="Times New Roman"/>
                <w:szCs w:val="20"/>
              </w:rPr>
              <w:t>71.4us</w:t>
            </w:r>
          </w:p>
        </w:tc>
      </w:tr>
      <w:tr w:rsidR="004432E4" w:rsidRPr="00D505BD" w14:paraId="3BEA3EAA" w14:textId="3623BC62" w:rsidTr="00FD4E82">
        <w:trPr>
          <w:trHeight w:val="229"/>
          <w:jc w:val="center"/>
        </w:trPr>
        <w:tc>
          <w:tcPr>
            <w:tcW w:w="3409" w:type="dxa"/>
            <w:gridSpan w:val="2"/>
            <w:vAlign w:val="center"/>
            <w:hideMark/>
          </w:tcPr>
          <w:p w14:paraId="75F4B7F6" w14:textId="34E6D4DB" w:rsidR="004432E4" w:rsidRPr="00D505BD" w:rsidRDefault="00FD4E82" w:rsidP="00926CD6">
            <w:pPr>
              <w:wordWrap/>
              <w:jc w:val="center"/>
              <w:rPr>
                <w:rFonts w:ascii="Times New Roman" w:eastAsia="맑은 고딕" w:hAnsi="Times New Roman" w:cs="Times New Roman"/>
                <w:szCs w:val="20"/>
              </w:rPr>
            </w:pPr>
            <w:r>
              <w:rPr>
                <w:rFonts w:ascii="Times New Roman" w:eastAsia="맑은 고딕" w:hAnsi="Times New Roman" w:cs="Times New Roman"/>
                <w:szCs w:val="20"/>
              </w:rPr>
              <w:t>HARQ reTx (2 mini-slots</w:t>
            </w:r>
            <w:r w:rsidR="004432E4" w:rsidRPr="00D505BD">
              <w:rPr>
                <w:rFonts w:ascii="Times New Roman" w:eastAsia="맑은 고딕" w:hAnsi="Times New Roman" w:cs="Times New Roman"/>
                <w:szCs w:val="20"/>
              </w:rPr>
              <w:t xml:space="preserve"> * BLER 1%)</w:t>
            </w:r>
          </w:p>
        </w:tc>
        <w:tc>
          <w:tcPr>
            <w:tcW w:w="1205" w:type="dxa"/>
            <w:vAlign w:val="center"/>
            <w:hideMark/>
          </w:tcPr>
          <w:p w14:paraId="48425DF7" w14:textId="77777777" w:rsidR="004432E4" w:rsidRPr="00D505BD" w:rsidRDefault="004432E4" w:rsidP="00926CD6">
            <w:pPr>
              <w:wordWrap/>
              <w:jc w:val="center"/>
              <w:rPr>
                <w:rFonts w:ascii="Times New Roman" w:eastAsia="맑은 고딕" w:hAnsi="Times New Roman" w:cs="Times New Roman"/>
                <w:szCs w:val="20"/>
              </w:rPr>
            </w:pPr>
            <w:r w:rsidRPr="00D505BD">
              <w:rPr>
                <w:rFonts w:ascii="Times New Roman" w:eastAsia="맑은 고딕" w:hAnsi="Times New Roman" w:cs="Times New Roman"/>
                <w:szCs w:val="20"/>
              </w:rPr>
              <w:t>2.9us</w:t>
            </w:r>
          </w:p>
        </w:tc>
        <w:tc>
          <w:tcPr>
            <w:tcW w:w="1127" w:type="dxa"/>
            <w:vAlign w:val="center"/>
            <w:hideMark/>
          </w:tcPr>
          <w:p w14:paraId="000E8982" w14:textId="77777777" w:rsidR="004432E4" w:rsidRPr="00D505BD" w:rsidRDefault="004432E4" w:rsidP="00926CD6">
            <w:pPr>
              <w:wordWrap/>
              <w:jc w:val="center"/>
              <w:rPr>
                <w:rFonts w:ascii="Times New Roman" w:eastAsia="맑은 고딕" w:hAnsi="Times New Roman" w:cs="Times New Roman"/>
                <w:szCs w:val="20"/>
              </w:rPr>
            </w:pPr>
            <w:r w:rsidRPr="00D505BD">
              <w:rPr>
                <w:rFonts w:ascii="Times New Roman" w:eastAsia="맑은 고딕" w:hAnsi="Times New Roman" w:cs="Times New Roman"/>
                <w:szCs w:val="20"/>
              </w:rPr>
              <w:t>2.9us</w:t>
            </w:r>
          </w:p>
        </w:tc>
        <w:tc>
          <w:tcPr>
            <w:tcW w:w="1103" w:type="dxa"/>
            <w:vAlign w:val="center"/>
            <w:hideMark/>
          </w:tcPr>
          <w:p w14:paraId="48BDFEF1" w14:textId="77777777" w:rsidR="004432E4" w:rsidRPr="00D505BD" w:rsidRDefault="004432E4" w:rsidP="00926CD6">
            <w:pPr>
              <w:wordWrap/>
              <w:jc w:val="center"/>
              <w:rPr>
                <w:rFonts w:ascii="Times New Roman" w:eastAsia="맑은 고딕" w:hAnsi="Times New Roman" w:cs="Times New Roman"/>
                <w:szCs w:val="20"/>
              </w:rPr>
            </w:pPr>
            <w:r w:rsidRPr="00D505BD">
              <w:rPr>
                <w:rFonts w:ascii="Times New Roman" w:eastAsia="맑은 고딕" w:hAnsi="Times New Roman" w:cs="Times New Roman"/>
                <w:szCs w:val="20"/>
              </w:rPr>
              <w:t>2.9us</w:t>
            </w:r>
          </w:p>
        </w:tc>
        <w:tc>
          <w:tcPr>
            <w:tcW w:w="1194" w:type="dxa"/>
            <w:vAlign w:val="center"/>
          </w:tcPr>
          <w:p w14:paraId="22C988E3" w14:textId="583CB5CC" w:rsidR="004432E4" w:rsidRPr="00D505BD" w:rsidRDefault="004432E4" w:rsidP="00926CD6">
            <w:pPr>
              <w:wordWrap/>
              <w:jc w:val="center"/>
              <w:rPr>
                <w:rFonts w:ascii="Times New Roman" w:eastAsia="맑은 고딕" w:hAnsi="Times New Roman" w:cs="Times New Roman"/>
                <w:szCs w:val="20"/>
              </w:rPr>
            </w:pPr>
            <w:r w:rsidRPr="00D505BD">
              <w:rPr>
                <w:rFonts w:ascii="Times New Roman" w:eastAsia="맑은 고딕" w:hAnsi="Times New Roman" w:cs="Times New Roman"/>
                <w:szCs w:val="20"/>
              </w:rPr>
              <w:t>2.9us</w:t>
            </w:r>
          </w:p>
        </w:tc>
      </w:tr>
      <w:tr w:rsidR="00DB76BF" w:rsidRPr="00D505BD" w14:paraId="3FE42A6A" w14:textId="30695794" w:rsidTr="00FD4E82">
        <w:trPr>
          <w:trHeight w:val="229"/>
          <w:jc w:val="center"/>
        </w:trPr>
        <w:tc>
          <w:tcPr>
            <w:tcW w:w="2323" w:type="dxa"/>
            <w:vMerge w:val="restart"/>
            <w:vAlign w:val="center"/>
            <w:hideMark/>
          </w:tcPr>
          <w:p w14:paraId="2472E271" w14:textId="7B1E9B5C" w:rsidR="00DB76BF" w:rsidRPr="00D505BD" w:rsidRDefault="00DB76BF" w:rsidP="00926CD6">
            <w:pPr>
              <w:wordWrap/>
              <w:jc w:val="center"/>
              <w:rPr>
                <w:rFonts w:ascii="Times New Roman" w:eastAsia="맑은 고딕" w:hAnsi="Times New Roman" w:cs="Times New Roman"/>
                <w:szCs w:val="20"/>
              </w:rPr>
            </w:pPr>
            <w:r w:rsidRPr="00D505BD">
              <w:rPr>
                <w:rFonts w:ascii="Times New Roman" w:eastAsia="맑은 고딕" w:hAnsi="Times New Roman" w:cs="Times New Roman"/>
                <w:szCs w:val="20"/>
              </w:rPr>
              <w:t>UP latency</w:t>
            </w:r>
          </w:p>
        </w:tc>
        <w:tc>
          <w:tcPr>
            <w:tcW w:w="1086" w:type="dxa"/>
            <w:vAlign w:val="center"/>
            <w:hideMark/>
          </w:tcPr>
          <w:p w14:paraId="6665C4FE" w14:textId="77777777" w:rsidR="00DB76BF" w:rsidRPr="00D505BD" w:rsidRDefault="00DB76BF" w:rsidP="00926CD6">
            <w:pPr>
              <w:wordWrap/>
              <w:jc w:val="center"/>
              <w:rPr>
                <w:rFonts w:ascii="Times New Roman" w:eastAsia="맑은 고딕" w:hAnsi="Times New Roman" w:cs="Times New Roman"/>
                <w:szCs w:val="20"/>
              </w:rPr>
            </w:pPr>
            <w:r w:rsidRPr="00D505BD">
              <w:rPr>
                <w:rFonts w:ascii="Times New Roman" w:eastAsia="맑은 고딕" w:hAnsi="Times New Roman" w:cs="Times New Roman"/>
                <w:szCs w:val="20"/>
              </w:rPr>
              <w:t>FDD</w:t>
            </w:r>
          </w:p>
        </w:tc>
        <w:tc>
          <w:tcPr>
            <w:tcW w:w="1205" w:type="dxa"/>
            <w:vAlign w:val="center"/>
            <w:hideMark/>
          </w:tcPr>
          <w:p w14:paraId="69432A19" w14:textId="77777777" w:rsidR="00DB76BF" w:rsidRPr="00D505BD" w:rsidRDefault="00DB76BF" w:rsidP="00926CD6">
            <w:pPr>
              <w:wordWrap/>
              <w:jc w:val="center"/>
              <w:rPr>
                <w:rFonts w:ascii="Times New Roman" w:eastAsia="맑은 고딕" w:hAnsi="Times New Roman" w:cs="Times New Roman"/>
                <w:szCs w:val="20"/>
              </w:rPr>
            </w:pPr>
            <w:r w:rsidRPr="00D505BD">
              <w:rPr>
                <w:rFonts w:ascii="Times New Roman" w:eastAsia="맑은 고딕" w:hAnsi="Times New Roman" w:cs="Times New Roman"/>
                <w:bCs/>
                <w:szCs w:val="20"/>
              </w:rPr>
              <w:t>0.60ms</w:t>
            </w:r>
          </w:p>
        </w:tc>
        <w:tc>
          <w:tcPr>
            <w:tcW w:w="1127" w:type="dxa"/>
            <w:vAlign w:val="center"/>
            <w:hideMark/>
          </w:tcPr>
          <w:p w14:paraId="7D67C925" w14:textId="77777777" w:rsidR="00DB76BF" w:rsidRPr="00D505BD" w:rsidRDefault="00DB76BF" w:rsidP="00926CD6">
            <w:pPr>
              <w:wordWrap/>
              <w:jc w:val="center"/>
              <w:rPr>
                <w:rFonts w:ascii="Times New Roman" w:eastAsia="맑은 고딕" w:hAnsi="Times New Roman" w:cs="Times New Roman"/>
                <w:szCs w:val="20"/>
              </w:rPr>
            </w:pPr>
            <w:r w:rsidRPr="00D505BD">
              <w:rPr>
                <w:rFonts w:ascii="Times New Roman" w:eastAsia="맑은 고딕" w:hAnsi="Times New Roman" w:cs="Times New Roman"/>
                <w:szCs w:val="20"/>
              </w:rPr>
              <w:t>0.79ms</w:t>
            </w:r>
          </w:p>
        </w:tc>
        <w:tc>
          <w:tcPr>
            <w:tcW w:w="1103" w:type="dxa"/>
            <w:vAlign w:val="center"/>
          </w:tcPr>
          <w:p w14:paraId="7D0845EF" w14:textId="7C1084F8" w:rsidR="00DB76BF" w:rsidRPr="00D505BD" w:rsidRDefault="00DB76BF" w:rsidP="00926CD6">
            <w:pPr>
              <w:wordWrap/>
              <w:jc w:val="center"/>
              <w:rPr>
                <w:rFonts w:ascii="Times New Roman" w:eastAsia="맑은 고딕" w:hAnsi="Times New Roman" w:cs="Times New Roman"/>
                <w:szCs w:val="20"/>
              </w:rPr>
            </w:pPr>
            <w:r w:rsidRPr="00D505BD">
              <w:rPr>
                <w:rFonts w:ascii="Times New Roman" w:eastAsia="맑은 고딕" w:hAnsi="Times New Roman" w:cs="Times New Roman"/>
                <w:szCs w:val="20"/>
              </w:rPr>
              <w:t>0.</w:t>
            </w:r>
            <w:r>
              <w:rPr>
                <w:rFonts w:ascii="Times New Roman" w:eastAsia="맑은 고딕" w:hAnsi="Times New Roman" w:cs="Times New Roman"/>
                <w:szCs w:val="20"/>
              </w:rPr>
              <w:t>67</w:t>
            </w:r>
            <w:r w:rsidRPr="00D505BD">
              <w:rPr>
                <w:rFonts w:ascii="Times New Roman" w:eastAsia="맑은 고딕" w:hAnsi="Times New Roman" w:cs="Times New Roman"/>
                <w:szCs w:val="20"/>
              </w:rPr>
              <w:t>ms</w:t>
            </w:r>
          </w:p>
        </w:tc>
        <w:tc>
          <w:tcPr>
            <w:tcW w:w="1194" w:type="dxa"/>
            <w:vAlign w:val="center"/>
            <w:hideMark/>
          </w:tcPr>
          <w:p w14:paraId="119C9A9D" w14:textId="752FD14F" w:rsidR="00DB76BF" w:rsidRPr="00D505BD" w:rsidRDefault="00DB76BF" w:rsidP="00926CD6">
            <w:pPr>
              <w:wordWrap/>
              <w:jc w:val="center"/>
              <w:rPr>
                <w:rFonts w:ascii="Times New Roman" w:eastAsia="맑은 고딕" w:hAnsi="Times New Roman" w:cs="Times New Roman"/>
                <w:szCs w:val="20"/>
              </w:rPr>
            </w:pPr>
            <w:r w:rsidRPr="00D505BD">
              <w:rPr>
                <w:rFonts w:ascii="Times New Roman" w:eastAsia="맑은 고딕" w:hAnsi="Times New Roman" w:cs="Times New Roman"/>
                <w:szCs w:val="20"/>
              </w:rPr>
              <w:t>0.</w:t>
            </w:r>
            <w:r>
              <w:rPr>
                <w:rFonts w:ascii="Times New Roman" w:eastAsia="맑은 고딕" w:hAnsi="Times New Roman" w:cs="Times New Roman"/>
                <w:szCs w:val="20"/>
              </w:rPr>
              <w:t>38</w:t>
            </w:r>
            <w:r w:rsidRPr="00D505BD">
              <w:rPr>
                <w:rFonts w:ascii="Times New Roman" w:eastAsia="맑은 고딕" w:hAnsi="Times New Roman" w:cs="Times New Roman"/>
                <w:szCs w:val="20"/>
              </w:rPr>
              <w:t>ms</w:t>
            </w:r>
          </w:p>
        </w:tc>
      </w:tr>
      <w:tr w:rsidR="00DB76BF" w:rsidRPr="00D505BD" w14:paraId="0833170D" w14:textId="5BA9BC8A" w:rsidTr="00FD4E82">
        <w:trPr>
          <w:trHeight w:val="242"/>
          <w:jc w:val="center"/>
        </w:trPr>
        <w:tc>
          <w:tcPr>
            <w:tcW w:w="2323" w:type="dxa"/>
            <w:vMerge/>
            <w:vAlign w:val="center"/>
            <w:hideMark/>
          </w:tcPr>
          <w:p w14:paraId="2F3BF2E2" w14:textId="77777777" w:rsidR="00DB76BF" w:rsidRPr="00D505BD" w:rsidRDefault="00DB76BF" w:rsidP="00926CD6">
            <w:pPr>
              <w:wordWrap/>
              <w:jc w:val="center"/>
              <w:rPr>
                <w:rFonts w:ascii="Times New Roman" w:eastAsia="맑은 고딕" w:hAnsi="Times New Roman" w:cs="Times New Roman"/>
                <w:szCs w:val="20"/>
              </w:rPr>
            </w:pPr>
          </w:p>
        </w:tc>
        <w:tc>
          <w:tcPr>
            <w:tcW w:w="1086" w:type="dxa"/>
            <w:vAlign w:val="center"/>
            <w:hideMark/>
          </w:tcPr>
          <w:p w14:paraId="29E1A1CB" w14:textId="77777777" w:rsidR="00DB76BF" w:rsidRPr="00D505BD" w:rsidRDefault="00DB76BF" w:rsidP="00926CD6">
            <w:pPr>
              <w:wordWrap/>
              <w:jc w:val="center"/>
              <w:rPr>
                <w:rFonts w:ascii="Times New Roman" w:eastAsia="맑은 고딕" w:hAnsi="Times New Roman" w:cs="Times New Roman"/>
                <w:szCs w:val="20"/>
              </w:rPr>
            </w:pPr>
            <w:r w:rsidRPr="00D505BD">
              <w:rPr>
                <w:rFonts w:ascii="Times New Roman" w:eastAsia="맑은 고딕" w:hAnsi="Times New Roman" w:cs="Times New Roman"/>
                <w:szCs w:val="20"/>
              </w:rPr>
              <w:t>TDD</w:t>
            </w:r>
          </w:p>
        </w:tc>
        <w:tc>
          <w:tcPr>
            <w:tcW w:w="1205" w:type="dxa"/>
            <w:vAlign w:val="center"/>
            <w:hideMark/>
          </w:tcPr>
          <w:p w14:paraId="5008AC7B" w14:textId="77777777" w:rsidR="00DB76BF" w:rsidRPr="00D505BD" w:rsidRDefault="00DB76BF" w:rsidP="00926CD6">
            <w:pPr>
              <w:wordWrap/>
              <w:jc w:val="center"/>
              <w:rPr>
                <w:rFonts w:ascii="Times New Roman" w:eastAsia="맑은 고딕" w:hAnsi="Times New Roman" w:cs="Times New Roman"/>
                <w:szCs w:val="20"/>
              </w:rPr>
            </w:pPr>
            <w:r w:rsidRPr="00D505BD">
              <w:rPr>
                <w:rFonts w:ascii="Times New Roman" w:eastAsia="맑은 고딕" w:hAnsi="Times New Roman" w:cs="Times New Roman"/>
                <w:bCs/>
                <w:szCs w:val="20"/>
              </w:rPr>
              <w:t>0.60ms</w:t>
            </w:r>
          </w:p>
        </w:tc>
        <w:tc>
          <w:tcPr>
            <w:tcW w:w="1127" w:type="dxa"/>
            <w:vAlign w:val="center"/>
            <w:hideMark/>
          </w:tcPr>
          <w:p w14:paraId="2D240CE7" w14:textId="77777777" w:rsidR="00DB76BF" w:rsidRPr="00D505BD" w:rsidRDefault="00DB76BF" w:rsidP="00926CD6">
            <w:pPr>
              <w:wordWrap/>
              <w:jc w:val="center"/>
              <w:rPr>
                <w:rFonts w:ascii="Times New Roman" w:eastAsia="맑은 고딕" w:hAnsi="Times New Roman" w:cs="Times New Roman"/>
                <w:szCs w:val="20"/>
              </w:rPr>
            </w:pPr>
            <w:r w:rsidRPr="00D505BD">
              <w:rPr>
                <w:rFonts w:ascii="Times New Roman" w:eastAsia="맑은 고딕" w:hAnsi="Times New Roman" w:cs="Times New Roman"/>
                <w:szCs w:val="20"/>
              </w:rPr>
              <w:t>0.79ms</w:t>
            </w:r>
          </w:p>
        </w:tc>
        <w:tc>
          <w:tcPr>
            <w:tcW w:w="1103" w:type="dxa"/>
            <w:vAlign w:val="center"/>
          </w:tcPr>
          <w:p w14:paraId="7AFFE691" w14:textId="0587D1C4" w:rsidR="00DB76BF" w:rsidRPr="00D505BD" w:rsidRDefault="00DB76BF" w:rsidP="00926CD6">
            <w:pPr>
              <w:wordWrap/>
              <w:jc w:val="center"/>
              <w:rPr>
                <w:rFonts w:ascii="Times New Roman" w:eastAsia="맑은 고딕" w:hAnsi="Times New Roman" w:cs="Times New Roman"/>
                <w:szCs w:val="20"/>
              </w:rPr>
            </w:pPr>
            <w:r w:rsidRPr="00D505BD">
              <w:rPr>
                <w:rFonts w:ascii="Times New Roman" w:eastAsia="맑은 고딕" w:hAnsi="Times New Roman" w:cs="Times New Roman"/>
                <w:szCs w:val="20"/>
              </w:rPr>
              <w:t>0.</w:t>
            </w:r>
            <w:r>
              <w:rPr>
                <w:rFonts w:ascii="Times New Roman" w:eastAsia="맑은 고딕" w:hAnsi="Times New Roman" w:cs="Times New Roman"/>
                <w:szCs w:val="20"/>
              </w:rPr>
              <w:t>77</w:t>
            </w:r>
            <w:r w:rsidRPr="00D505BD">
              <w:rPr>
                <w:rFonts w:ascii="Times New Roman" w:eastAsia="맑은 고딕" w:hAnsi="Times New Roman" w:cs="Times New Roman"/>
                <w:szCs w:val="20"/>
              </w:rPr>
              <w:t>ms</w:t>
            </w:r>
          </w:p>
        </w:tc>
        <w:tc>
          <w:tcPr>
            <w:tcW w:w="1194" w:type="dxa"/>
            <w:vAlign w:val="center"/>
            <w:hideMark/>
          </w:tcPr>
          <w:p w14:paraId="5B0FCCDD" w14:textId="2EFE18E7" w:rsidR="00DB76BF" w:rsidRPr="00D505BD" w:rsidRDefault="00DB76BF" w:rsidP="00926CD6">
            <w:pPr>
              <w:wordWrap/>
              <w:jc w:val="center"/>
              <w:rPr>
                <w:rFonts w:ascii="Times New Roman" w:eastAsia="맑은 고딕" w:hAnsi="Times New Roman" w:cs="Times New Roman"/>
                <w:szCs w:val="20"/>
              </w:rPr>
            </w:pPr>
            <w:r w:rsidRPr="00D505BD">
              <w:rPr>
                <w:rFonts w:ascii="Times New Roman" w:eastAsia="맑은 고딕" w:hAnsi="Times New Roman" w:cs="Times New Roman"/>
                <w:szCs w:val="20"/>
              </w:rPr>
              <w:t>0.</w:t>
            </w:r>
            <w:r>
              <w:rPr>
                <w:rFonts w:ascii="Times New Roman" w:eastAsia="맑은 고딕" w:hAnsi="Times New Roman" w:cs="Times New Roman"/>
                <w:szCs w:val="20"/>
              </w:rPr>
              <w:t>48</w:t>
            </w:r>
            <w:r w:rsidRPr="00D505BD">
              <w:rPr>
                <w:rFonts w:ascii="Times New Roman" w:eastAsia="맑은 고딕" w:hAnsi="Times New Roman" w:cs="Times New Roman"/>
                <w:szCs w:val="20"/>
              </w:rPr>
              <w:t>ms</w:t>
            </w:r>
          </w:p>
        </w:tc>
      </w:tr>
    </w:tbl>
    <w:p w14:paraId="0B9AA7FA" w14:textId="77777777" w:rsidR="006E1798" w:rsidRDefault="006E1798" w:rsidP="00487340">
      <w:pPr>
        <w:wordWrap/>
        <w:spacing w:after="120"/>
        <w:jc w:val="left"/>
        <w:rPr>
          <w:rFonts w:ascii="Times" w:eastAsia="맑은 고딕" w:hAnsi="Times" w:cs="Times"/>
        </w:rPr>
      </w:pPr>
    </w:p>
    <w:p w14:paraId="7F1DFE61" w14:textId="01D6CB18" w:rsidR="00B95AEE" w:rsidRDefault="00B95AEE" w:rsidP="00B95AEE">
      <w:pPr>
        <w:wordWrap/>
        <w:spacing w:after="120"/>
        <w:jc w:val="center"/>
        <w:rPr>
          <w:rFonts w:ascii="Times" w:eastAsia="맑은 고딕" w:hAnsi="Times" w:cs="Times"/>
        </w:rPr>
      </w:pPr>
      <w:r>
        <w:rPr>
          <w:rFonts w:ascii="Times" w:eastAsia="맑은 고딕" w:hAnsi="Times" w:cs="Times"/>
          <w:kern w:val="0"/>
        </w:rPr>
        <w:object w:dxaOrig="6525" w:dyaOrig="2265" w14:anchorId="741C6E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2pt;height:113.15pt" o:ole="">
            <v:imagedata r:id="rId8" o:title=""/>
          </v:shape>
          <o:OLEObject Type="Embed" ProgID="Visio.Drawing.15" ShapeID="_x0000_i1025" DrawAspect="Content" ObjectID="_1539800601" r:id="rId9"/>
        </w:object>
      </w:r>
    </w:p>
    <w:p w14:paraId="12D48C7B" w14:textId="0812FF3D" w:rsidR="00B95AEE" w:rsidRPr="00B95AEE" w:rsidRDefault="00B95AEE" w:rsidP="00B95AEE">
      <w:pPr>
        <w:pStyle w:val="a7"/>
        <w:jc w:val="center"/>
        <w:rPr>
          <w:rFonts w:ascii="Times New Roman" w:eastAsia="맑은 고딕" w:hAnsi="Times New Roman" w:cs="Times New Roman"/>
        </w:rPr>
      </w:pPr>
      <w:bookmarkStart w:id="3" w:name="_Ref462922085"/>
      <w:r>
        <w:rPr>
          <w:rFonts w:ascii="Times New Roman" w:hAnsi="Times New Roman" w:cs="Times New Roman"/>
        </w:rPr>
        <w:t xml:space="preserve">Fig. </w:t>
      </w:r>
      <w:r>
        <w:rPr>
          <w:rFonts w:hint="eastAsia"/>
        </w:rPr>
        <w:fldChar w:fldCharType="begin"/>
      </w:r>
      <w:r>
        <w:rPr>
          <w:rFonts w:ascii="Times New Roman" w:hAnsi="Times New Roman" w:cs="Times New Roman"/>
        </w:rPr>
        <w:instrText xml:space="preserve"> SEQ Fig. \* ARABIC </w:instrText>
      </w:r>
      <w:r>
        <w:rPr>
          <w:rFonts w:hint="eastAsia"/>
        </w:rPr>
        <w:fldChar w:fldCharType="separate"/>
      </w:r>
      <w:r>
        <w:rPr>
          <w:rFonts w:ascii="Times New Roman" w:hAnsi="Times New Roman" w:cs="Times New Roman"/>
          <w:noProof/>
        </w:rPr>
        <w:t>1</w:t>
      </w:r>
      <w:r>
        <w:rPr>
          <w:rFonts w:hint="eastAsia"/>
        </w:rPr>
        <w:fldChar w:fldCharType="end"/>
      </w:r>
      <w:bookmarkEnd w:id="3"/>
      <w:r w:rsidR="00AA6C7C">
        <w:rPr>
          <w:rFonts w:ascii="Times New Roman" w:hAnsi="Times New Roman" w:cs="Times New Roman"/>
        </w:rPr>
        <w:t>. Frame alignment assumption</w:t>
      </w:r>
    </w:p>
    <w:p w14:paraId="4C11A7F2" w14:textId="1266AE91" w:rsidR="00C55443" w:rsidRPr="001D3482" w:rsidRDefault="00565974" w:rsidP="004432E4">
      <w:pPr>
        <w:wordWrap/>
        <w:spacing w:after="120"/>
        <w:jc w:val="left"/>
        <w:rPr>
          <w:rFonts w:ascii="Times" w:eastAsia="맑은 고딕" w:hAnsi="Times" w:cs="Times"/>
        </w:rPr>
      </w:pPr>
      <w:r>
        <w:rPr>
          <w:rFonts w:ascii="Times" w:eastAsia="맑은 고딕" w:hAnsi="Times" w:cs="Times"/>
        </w:rPr>
        <w:t xml:space="preserve">Under the </w:t>
      </w:r>
      <w:r w:rsidR="00C20A7B">
        <w:rPr>
          <w:rFonts w:ascii="Times" w:eastAsia="맑은 고딕" w:hAnsi="Times" w:cs="Times"/>
        </w:rPr>
        <w:t>analysis</w:t>
      </w:r>
      <w:r w:rsidR="00C55443" w:rsidRPr="001D3482">
        <w:rPr>
          <w:rFonts w:ascii="Times" w:eastAsia="맑은 고딕" w:hAnsi="Times" w:cs="Times" w:hint="eastAsia"/>
        </w:rPr>
        <w:t xml:space="preserve">, </w:t>
      </w:r>
      <w:r w:rsidR="00C55443" w:rsidRPr="001D3482">
        <w:rPr>
          <w:rFonts w:ascii="Times" w:eastAsia="맑은 고딕" w:hAnsi="Times" w:cs="Times"/>
        </w:rPr>
        <w:t xml:space="preserve">the </w:t>
      </w:r>
      <w:r w:rsidR="00C55443" w:rsidRPr="001D3482">
        <w:rPr>
          <w:rFonts w:ascii="Times" w:eastAsia="맑은 고딕" w:hAnsi="Times" w:cs="Times" w:hint="eastAsia"/>
        </w:rPr>
        <w:t xml:space="preserve">dynamic TDM provides 0.6ms average latency which is slightly larger than the NR requirement of 0.5ms. </w:t>
      </w:r>
      <w:r w:rsidR="00B95AEE">
        <w:rPr>
          <w:rFonts w:ascii="Times" w:eastAsia="맑은 고딕" w:hAnsi="Times" w:cs="Times"/>
        </w:rPr>
        <w:t xml:space="preserve">However, the real values </w:t>
      </w:r>
      <w:r>
        <w:rPr>
          <w:rFonts w:ascii="Times" w:eastAsia="맑은 고딕" w:hAnsi="Times" w:cs="Times"/>
        </w:rPr>
        <w:t xml:space="preserve">will depend on the detailed </w:t>
      </w:r>
      <w:r w:rsidR="00C20A7B">
        <w:rPr>
          <w:rFonts w:ascii="Times" w:eastAsia="맑은 고딕" w:hAnsi="Times" w:cs="Times"/>
        </w:rPr>
        <w:t xml:space="preserve">specification </w:t>
      </w:r>
      <w:r>
        <w:rPr>
          <w:rFonts w:ascii="Times" w:eastAsia="맑은 고딕" w:hAnsi="Times" w:cs="Times"/>
        </w:rPr>
        <w:t xml:space="preserve">design and </w:t>
      </w:r>
      <w:r w:rsidR="00B95AEE">
        <w:rPr>
          <w:rFonts w:ascii="Times" w:eastAsia="맑은 고딕" w:hAnsi="Times" w:cs="Times"/>
        </w:rPr>
        <w:t xml:space="preserve">actual Tx/Rx processing delay. </w:t>
      </w:r>
      <w:r>
        <w:rPr>
          <w:rFonts w:ascii="Times" w:eastAsia="맑은 고딕" w:hAnsi="Times" w:cs="Times"/>
        </w:rPr>
        <w:t>If a 7 symbol slot with 60kHz subcarrier spacing is used as the smallest scheduling unit for URLLC, th</w:t>
      </w:r>
      <w:r w:rsidR="00C20A7B">
        <w:rPr>
          <w:rFonts w:ascii="Times" w:eastAsia="맑은 고딕" w:hAnsi="Times" w:cs="Times"/>
        </w:rPr>
        <w:t>en the latency will be smaller.</w:t>
      </w:r>
      <w:r w:rsidR="00C20A7B">
        <w:rPr>
          <w:rFonts w:ascii="Times" w:eastAsia="맑은 고딕" w:hAnsi="Times" w:cs="Times" w:hint="eastAsia"/>
        </w:rPr>
        <w:t xml:space="preserve"> </w:t>
      </w:r>
      <w:r w:rsidR="009E032D">
        <w:rPr>
          <w:rFonts w:ascii="Times" w:eastAsia="맑은 고딕" w:hAnsi="Times" w:cs="Times"/>
        </w:rPr>
        <w:t>It is observed that t</w:t>
      </w:r>
      <w:r w:rsidR="00C55443" w:rsidRPr="001D3482">
        <w:rPr>
          <w:rFonts w:ascii="Times" w:eastAsia="맑은 고딕" w:hAnsi="Times" w:cs="Times"/>
        </w:rPr>
        <w:t xml:space="preserve">he semi-static TDM and the FDM is worse than the dynamic TDM due to large frame alignment delay and </w:t>
      </w:r>
      <w:r w:rsidR="001D3482" w:rsidRPr="001D3482">
        <w:rPr>
          <w:rFonts w:ascii="Times" w:eastAsia="맑은 고딕" w:hAnsi="Times" w:cs="Times"/>
        </w:rPr>
        <w:t>large transmission delay, respectively. As expected, dynamic resource overlapping performs best, however, the latency gap from the dynamic TDM is decreased in TDD due to additional frame alignment delay.</w:t>
      </w:r>
      <w:r w:rsidR="001D3482">
        <w:rPr>
          <w:rFonts w:ascii="Times" w:eastAsia="맑은 고딕" w:hAnsi="Times" w:cs="Times"/>
        </w:rPr>
        <w:t xml:space="preserve"> The gap may be further reduced if </w:t>
      </w:r>
      <w:r>
        <w:rPr>
          <w:rFonts w:ascii="Times" w:eastAsia="맑은 고딕" w:hAnsi="Times" w:cs="Times"/>
        </w:rPr>
        <w:t xml:space="preserve">the traffic load is </w:t>
      </w:r>
      <w:r w:rsidR="001D3482">
        <w:rPr>
          <w:rFonts w:ascii="Times" w:eastAsia="맑은 고딕" w:hAnsi="Times" w:cs="Times"/>
        </w:rPr>
        <w:t>taken into account.</w:t>
      </w:r>
    </w:p>
    <w:p w14:paraId="57E33322" w14:textId="7ED07DA9" w:rsidR="004432E4" w:rsidRPr="004432E4" w:rsidRDefault="004432E4" w:rsidP="004432E4">
      <w:pPr>
        <w:wordWrap/>
        <w:spacing w:after="120"/>
        <w:jc w:val="left"/>
        <w:rPr>
          <w:rFonts w:ascii="Times" w:eastAsia="맑은 고딕" w:hAnsi="Times" w:cs="Times"/>
        </w:rPr>
      </w:pPr>
      <w:r w:rsidRPr="004432E4">
        <w:rPr>
          <w:rFonts w:ascii="Times" w:eastAsia="맑은 고딕" w:hAnsi="Times" w:cs="Times"/>
        </w:rPr>
        <w:t xml:space="preserve">One potential </w:t>
      </w:r>
      <w:r w:rsidR="003667DE">
        <w:rPr>
          <w:rFonts w:ascii="Times" w:eastAsia="맑은 고딕" w:hAnsi="Times" w:cs="Times"/>
        </w:rPr>
        <w:t>burden</w:t>
      </w:r>
      <w:r w:rsidRPr="004432E4">
        <w:rPr>
          <w:rFonts w:ascii="Times" w:eastAsia="맑은 고딕" w:hAnsi="Times" w:cs="Times"/>
        </w:rPr>
        <w:t xml:space="preserve"> of dynamic </w:t>
      </w:r>
      <w:r w:rsidR="00A34A1F">
        <w:rPr>
          <w:rFonts w:ascii="Times" w:eastAsia="맑은 고딕" w:hAnsi="Times" w:cs="Times"/>
        </w:rPr>
        <w:t>mini-slot or slot</w:t>
      </w:r>
      <w:r w:rsidRPr="004432E4">
        <w:rPr>
          <w:rFonts w:ascii="Times" w:eastAsia="맑은 고딕" w:hAnsi="Times" w:cs="Times"/>
        </w:rPr>
        <w:t xml:space="preserve"> reservation is L1 si</w:t>
      </w:r>
      <w:r w:rsidR="00FD4E82">
        <w:rPr>
          <w:rFonts w:ascii="Times" w:eastAsia="맑은 고딕" w:hAnsi="Times" w:cs="Times"/>
        </w:rPr>
        <w:t>gnaling overhead</w:t>
      </w:r>
      <w:r w:rsidR="003667DE">
        <w:rPr>
          <w:rFonts w:ascii="Times" w:eastAsia="맑은 고딕" w:hAnsi="Times" w:cs="Times"/>
        </w:rPr>
        <w:t xml:space="preserve"> for the resource indication</w:t>
      </w:r>
      <w:r w:rsidR="00FD4E82">
        <w:rPr>
          <w:rFonts w:ascii="Times" w:eastAsia="맑은 고딕" w:hAnsi="Times" w:cs="Times"/>
        </w:rPr>
        <w:t xml:space="preserve">. To reduce </w:t>
      </w:r>
      <w:r w:rsidRPr="004432E4">
        <w:rPr>
          <w:rFonts w:ascii="Times" w:eastAsia="맑은 고딕" w:hAnsi="Times" w:cs="Times"/>
        </w:rPr>
        <w:t xml:space="preserve">the control </w:t>
      </w:r>
      <w:r w:rsidR="00FD4E82">
        <w:rPr>
          <w:rFonts w:ascii="Times" w:eastAsia="맑은 고딕" w:hAnsi="Times" w:cs="Times"/>
        </w:rPr>
        <w:t>overhead</w:t>
      </w:r>
      <w:r w:rsidRPr="004432E4">
        <w:rPr>
          <w:rFonts w:ascii="Times" w:eastAsia="맑은 고딕" w:hAnsi="Times" w:cs="Times"/>
        </w:rPr>
        <w:t xml:space="preserve">, semi-static signaling can be </w:t>
      </w:r>
      <w:r w:rsidR="003667DE">
        <w:rPr>
          <w:rFonts w:ascii="Times" w:eastAsia="맑은 고딕" w:hAnsi="Times" w:cs="Times"/>
        </w:rPr>
        <w:t>combined</w:t>
      </w:r>
      <w:r w:rsidRPr="004432E4">
        <w:rPr>
          <w:rFonts w:ascii="Times" w:eastAsia="맑은 고딕" w:hAnsi="Times" w:cs="Times"/>
        </w:rPr>
        <w:t xml:space="preserve"> together</w:t>
      </w:r>
      <w:r w:rsidR="00FD4E82">
        <w:rPr>
          <w:rFonts w:ascii="Times" w:eastAsia="맑은 고딕" w:hAnsi="Times" w:cs="Times"/>
        </w:rPr>
        <w:t xml:space="preserve"> with the dynamic signaling</w:t>
      </w:r>
      <w:r w:rsidRPr="004432E4">
        <w:rPr>
          <w:rFonts w:ascii="Times" w:eastAsia="맑은 고딕" w:hAnsi="Times" w:cs="Times"/>
        </w:rPr>
        <w:t>. For example, default mini-slot</w:t>
      </w:r>
      <w:r w:rsidR="003667DE">
        <w:rPr>
          <w:rFonts w:ascii="Times" w:eastAsia="맑은 고딕" w:hAnsi="Times" w:cs="Times"/>
        </w:rPr>
        <w:t>(s)</w:t>
      </w:r>
      <w:r w:rsidRPr="004432E4">
        <w:rPr>
          <w:rFonts w:ascii="Times" w:eastAsia="맑은 고딕" w:hAnsi="Times" w:cs="Times"/>
        </w:rPr>
        <w:t xml:space="preserve"> </w:t>
      </w:r>
      <w:r w:rsidR="003667DE">
        <w:rPr>
          <w:rFonts w:ascii="Times" w:eastAsia="맑은 고딕" w:hAnsi="Times" w:cs="Times"/>
        </w:rPr>
        <w:t>are</w:t>
      </w:r>
      <w:r w:rsidRPr="004432E4">
        <w:rPr>
          <w:rFonts w:ascii="Times" w:eastAsia="맑은 고딕" w:hAnsi="Times" w:cs="Times"/>
        </w:rPr>
        <w:t xml:space="preserve"> configured by semi-static si</w:t>
      </w:r>
      <w:r w:rsidR="00FD4E82">
        <w:rPr>
          <w:rFonts w:ascii="Times" w:eastAsia="맑은 고딕" w:hAnsi="Times" w:cs="Times"/>
        </w:rPr>
        <w:t>gnaling and L1 control information can be occasionally transmitted</w:t>
      </w:r>
      <w:r w:rsidRPr="004432E4">
        <w:rPr>
          <w:rFonts w:ascii="Times" w:eastAsia="맑은 고딕" w:hAnsi="Times" w:cs="Times"/>
        </w:rPr>
        <w:t xml:space="preserve"> only when the </w:t>
      </w:r>
      <w:r w:rsidR="00FD4E82">
        <w:rPr>
          <w:rFonts w:ascii="Times" w:eastAsia="맑은 고딕" w:hAnsi="Times" w:cs="Times"/>
        </w:rPr>
        <w:t>reservation configuration</w:t>
      </w:r>
      <w:r w:rsidRPr="004432E4">
        <w:rPr>
          <w:rFonts w:ascii="Times" w:eastAsia="맑은 고딕" w:hAnsi="Times" w:cs="Times"/>
        </w:rPr>
        <w:t xml:space="preserve"> needs to be changed.</w:t>
      </w:r>
    </w:p>
    <w:p w14:paraId="278311B5" w14:textId="66290AB7" w:rsidR="004B3418" w:rsidRDefault="006E1798" w:rsidP="008152E9">
      <w:pPr>
        <w:wordWrap/>
        <w:spacing w:after="120"/>
        <w:jc w:val="left"/>
        <w:rPr>
          <w:rFonts w:ascii="Times" w:eastAsia="맑은 고딕" w:hAnsi="Times" w:cs="Times"/>
        </w:rPr>
      </w:pPr>
      <w:r w:rsidRPr="00C043F7">
        <w:rPr>
          <w:rFonts w:ascii="Times" w:eastAsia="맑은 고딕" w:hAnsi="Times" w:cs="Times" w:hint="eastAsia"/>
          <w:b/>
        </w:rPr>
        <w:t>Observation 1</w:t>
      </w:r>
      <w:r w:rsidRPr="00C043F7">
        <w:rPr>
          <w:rFonts w:ascii="Times" w:eastAsia="맑은 고딕" w:hAnsi="Times" w:cs="Times" w:hint="eastAsia"/>
        </w:rPr>
        <w:t xml:space="preserve">: </w:t>
      </w:r>
      <w:r w:rsidR="001D3482">
        <w:rPr>
          <w:rFonts w:ascii="Times" w:eastAsia="맑은 고딕" w:hAnsi="Times" w:cs="Times"/>
        </w:rPr>
        <w:t xml:space="preserve">Dynamic </w:t>
      </w:r>
      <w:r w:rsidR="00176166">
        <w:rPr>
          <w:rFonts w:ascii="Times" w:eastAsia="맑은 고딕" w:hAnsi="Times" w:cs="Times"/>
        </w:rPr>
        <w:t>URLLC resource</w:t>
      </w:r>
      <w:r w:rsidR="001D3482">
        <w:rPr>
          <w:rFonts w:ascii="Times" w:eastAsia="맑은 고딕" w:hAnsi="Times" w:cs="Times"/>
        </w:rPr>
        <w:t xml:space="preserve"> reservation</w:t>
      </w:r>
      <w:r w:rsidR="00176166">
        <w:rPr>
          <w:rFonts w:ascii="Times" w:eastAsia="맑은 고딕" w:hAnsi="Times" w:cs="Times"/>
        </w:rPr>
        <w:t xml:space="preserve"> in Type 1-2 and Type 1-2</w:t>
      </w:r>
      <w:r w:rsidR="00A3214C" w:rsidRPr="00C043F7">
        <w:rPr>
          <w:rFonts w:ascii="Times" w:eastAsia="맑은 고딕" w:hAnsi="Times" w:cs="Times" w:hint="eastAsia"/>
        </w:rPr>
        <w:t xml:space="preserve"> provides better resource utilization efficiency and scheduling latency over FDM, and can avoid complex operations to recover the damaged</w:t>
      </w:r>
      <w:r w:rsidR="00781A0C">
        <w:rPr>
          <w:rFonts w:ascii="Times" w:eastAsia="맑은 고딕" w:hAnsi="Times" w:cs="Times"/>
        </w:rPr>
        <w:t xml:space="preserve"> or interfered</w:t>
      </w:r>
      <w:r w:rsidR="00A3214C" w:rsidRPr="00C043F7">
        <w:rPr>
          <w:rFonts w:ascii="Times" w:eastAsia="맑은 고딕" w:hAnsi="Times" w:cs="Times" w:hint="eastAsia"/>
        </w:rPr>
        <w:t xml:space="preserve"> eMBB </w:t>
      </w:r>
      <w:r w:rsidR="00C043F7" w:rsidRPr="00C043F7">
        <w:rPr>
          <w:rFonts w:ascii="Times" w:eastAsia="맑은 고딕" w:hAnsi="Times" w:cs="Times"/>
        </w:rPr>
        <w:t>transport block</w:t>
      </w:r>
      <w:r w:rsidR="00C043F7">
        <w:rPr>
          <w:rFonts w:ascii="Times" w:eastAsia="맑은 고딕" w:hAnsi="Times" w:cs="Times"/>
        </w:rPr>
        <w:t xml:space="preserve"> by resource overlapping</w:t>
      </w:r>
      <w:r w:rsidR="00C043F7" w:rsidRPr="00C043F7">
        <w:rPr>
          <w:rFonts w:ascii="Times" w:eastAsia="맑은 고딕" w:hAnsi="Times" w:cs="Times"/>
        </w:rPr>
        <w:t>.</w:t>
      </w:r>
    </w:p>
    <w:p w14:paraId="4CAD3A87" w14:textId="662996DA" w:rsidR="001D3482" w:rsidRPr="00232A8A" w:rsidRDefault="001D3482" w:rsidP="008152E9">
      <w:pPr>
        <w:wordWrap/>
        <w:spacing w:after="120"/>
        <w:jc w:val="left"/>
        <w:rPr>
          <w:rFonts w:ascii="Times" w:eastAsia="맑은 고딕" w:hAnsi="Times" w:cs="Times"/>
        </w:rPr>
      </w:pPr>
      <w:r w:rsidRPr="001D3482">
        <w:rPr>
          <w:rFonts w:ascii="Times" w:eastAsia="맑은 고딕" w:hAnsi="Times" w:cs="Times"/>
          <w:b/>
        </w:rPr>
        <w:t>Observation 2</w:t>
      </w:r>
      <w:r>
        <w:rPr>
          <w:rFonts w:ascii="Times" w:eastAsia="맑은 고딕" w:hAnsi="Times" w:cs="Times"/>
        </w:rPr>
        <w:t xml:space="preserve">: The UP latency of dynamic </w:t>
      </w:r>
      <w:r w:rsidR="00176166">
        <w:rPr>
          <w:rFonts w:ascii="Times" w:eastAsia="맑은 고딕" w:hAnsi="Times" w:cs="Times"/>
        </w:rPr>
        <w:t>URLLC resource</w:t>
      </w:r>
      <w:r>
        <w:rPr>
          <w:rFonts w:ascii="Times" w:eastAsia="맑은 고딕" w:hAnsi="Times" w:cs="Times"/>
        </w:rPr>
        <w:t xml:space="preserve"> reservation is generally worse than that of resource overlapping, but the gap depends on the time-domain configuration of DL and UL data regions.</w:t>
      </w:r>
    </w:p>
    <w:p w14:paraId="5D33D42C" w14:textId="72A22107" w:rsidR="003667DE" w:rsidRDefault="003667DE" w:rsidP="003667DE">
      <w:pPr>
        <w:wordWrap/>
        <w:spacing w:after="120"/>
        <w:jc w:val="left"/>
        <w:rPr>
          <w:rFonts w:ascii="Times" w:eastAsia="맑은 고딕" w:hAnsi="Times" w:cs="Times"/>
        </w:rPr>
      </w:pPr>
      <w:r w:rsidRPr="004B3418">
        <w:rPr>
          <w:rFonts w:ascii="Times" w:eastAsia="맑은 고딕" w:hAnsi="Times" w:cs="Times"/>
          <w:b/>
        </w:rPr>
        <w:t xml:space="preserve">Proposal </w:t>
      </w:r>
      <w:r>
        <w:rPr>
          <w:rFonts w:ascii="Times" w:eastAsia="맑은 고딕" w:hAnsi="Times" w:cs="Times"/>
          <w:b/>
        </w:rPr>
        <w:t>4</w:t>
      </w:r>
      <w:r>
        <w:rPr>
          <w:rFonts w:ascii="Times" w:eastAsia="맑은 고딕" w:hAnsi="Times" w:cs="Times"/>
        </w:rPr>
        <w:t>: Introduce dynamic signaling for mini-slot (Type 1-1) or slot (Type 1-2) reservation for URLLC in NR.</w:t>
      </w:r>
    </w:p>
    <w:p w14:paraId="4F25D1FE" w14:textId="515AB750" w:rsidR="00232A8A" w:rsidRDefault="00232A8A" w:rsidP="008152E9">
      <w:pPr>
        <w:wordWrap/>
        <w:spacing w:after="120"/>
        <w:jc w:val="left"/>
        <w:rPr>
          <w:rFonts w:ascii="Times" w:eastAsia="맑은 고딕" w:hAnsi="Times" w:cs="Times"/>
        </w:rPr>
      </w:pPr>
      <w:r w:rsidRPr="004B3418">
        <w:rPr>
          <w:rFonts w:ascii="Times" w:eastAsia="맑은 고딕" w:hAnsi="Times" w:cs="Times"/>
          <w:b/>
        </w:rPr>
        <w:t xml:space="preserve">Proposal </w:t>
      </w:r>
      <w:r w:rsidR="00176166">
        <w:rPr>
          <w:rFonts w:ascii="Times" w:eastAsia="맑은 고딕" w:hAnsi="Times" w:cs="Times"/>
          <w:b/>
        </w:rPr>
        <w:t>5</w:t>
      </w:r>
      <w:r>
        <w:rPr>
          <w:rFonts w:ascii="Times" w:eastAsia="맑은 고딕" w:hAnsi="Times" w:cs="Times"/>
        </w:rPr>
        <w:t xml:space="preserve">: </w:t>
      </w:r>
      <w:r w:rsidR="004432E4">
        <w:rPr>
          <w:rFonts w:ascii="Times" w:eastAsia="맑은 고딕" w:hAnsi="Times" w:cs="Times"/>
        </w:rPr>
        <w:t>If dynamic resource overlapping is supported</w:t>
      </w:r>
      <w:r w:rsidR="00FD4E82">
        <w:rPr>
          <w:rFonts w:ascii="Times" w:eastAsia="맑은 고딕" w:hAnsi="Times" w:cs="Times"/>
        </w:rPr>
        <w:t xml:space="preserve"> in NR</w:t>
      </w:r>
      <w:r w:rsidR="004432E4">
        <w:rPr>
          <w:rFonts w:ascii="Times" w:eastAsia="맑은 고딕" w:hAnsi="Times" w:cs="Times"/>
        </w:rPr>
        <w:t xml:space="preserve">, it is optional to UE, i.e., UE </w:t>
      </w:r>
      <w:r w:rsidR="00FD4E82">
        <w:rPr>
          <w:rFonts w:ascii="Times" w:eastAsia="맑은 고딕" w:hAnsi="Times" w:cs="Times"/>
        </w:rPr>
        <w:t>performs</w:t>
      </w:r>
      <w:r>
        <w:rPr>
          <w:rFonts w:ascii="Times" w:eastAsia="맑은 고딕" w:hAnsi="Times" w:cs="Times"/>
        </w:rPr>
        <w:t xml:space="preserve"> </w:t>
      </w:r>
      <w:r w:rsidR="00FD4E82">
        <w:rPr>
          <w:rFonts w:ascii="Times" w:eastAsia="맑은 고딕" w:hAnsi="Times" w:cs="Times"/>
        </w:rPr>
        <w:t>the</w:t>
      </w:r>
      <w:r w:rsidR="004432E4">
        <w:rPr>
          <w:rFonts w:ascii="Times" w:eastAsia="맑은 고딕" w:hAnsi="Times" w:cs="Times"/>
        </w:rPr>
        <w:t xml:space="preserve"> related behavior only when configured</w:t>
      </w:r>
      <w:r>
        <w:rPr>
          <w:rFonts w:ascii="Times" w:eastAsia="맑은 고딕" w:hAnsi="Times" w:cs="Times"/>
        </w:rPr>
        <w:t>.</w:t>
      </w:r>
    </w:p>
    <w:p w14:paraId="5186A690" w14:textId="77777777" w:rsidR="0065794D" w:rsidRPr="00697EA7" w:rsidRDefault="0065794D" w:rsidP="008152E9">
      <w:pPr>
        <w:wordWrap/>
        <w:spacing w:after="120"/>
        <w:jc w:val="left"/>
        <w:rPr>
          <w:rFonts w:ascii="Times" w:eastAsia="맑은 고딕" w:hAnsi="Times" w:cs="Times"/>
        </w:rPr>
      </w:pPr>
    </w:p>
    <w:p w14:paraId="6993401F" w14:textId="15A3D6CF" w:rsidR="00491D04" w:rsidRPr="00697EA7" w:rsidRDefault="00594B67" w:rsidP="00597AAE">
      <w:pPr>
        <w:pStyle w:val="1"/>
        <w:rPr>
          <w:lang w:eastAsia="zh-TW"/>
        </w:rPr>
      </w:pPr>
      <w:r w:rsidRPr="00697EA7">
        <w:rPr>
          <w:lang w:eastAsia="zh-TW"/>
        </w:rPr>
        <w:lastRenderedPageBreak/>
        <w:t>Conclusion</w:t>
      </w:r>
    </w:p>
    <w:p w14:paraId="510FE277" w14:textId="62C41FD3" w:rsidR="005F1E07" w:rsidRPr="00336DD1" w:rsidRDefault="001E2138" w:rsidP="008152E9">
      <w:pPr>
        <w:wordWrap/>
        <w:spacing w:after="120"/>
        <w:jc w:val="left"/>
        <w:rPr>
          <w:rFonts w:ascii="Times" w:eastAsia="맑은 고딕" w:hAnsi="Times" w:cs="Times"/>
        </w:rPr>
      </w:pPr>
      <w:r w:rsidRPr="006F3E20">
        <w:rPr>
          <w:rFonts w:ascii="Times" w:eastAsia="맑은 고딕" w:hAnsi="Times" w:cs="Times"/>
        </w:rPr>
        <w:t>In t</w:t>
      </w:r>
      <w:r w:rsidR="004B6430" w:rsidRPr="006F3E20">
        <w:rPr>
          <w:rFonts w:ascii="Times" w:eastAsia="맑은 고딕" w:hAnsi="Times" w:cs="Times"/>
        </w:rPr>
        <w:t>his contribution</w:t>
      </w:r>
      <w:r w:rsidR="0013311D" w:rsidRPr="006F3E20">
        <w:rPr>
          <w:rFonts w:ascii="Times" w:eastAsia="맑은 고딕" w:hAnsi="Times" w:cs="Times"/>
        </w:rPr>
        <w:t>,</w:t>
      </w:r>
      <w:r w:rsidR="006F3E20" w:rsidRPr="006F3E20">
        <w:rPr>
          <w:rFonts w:ascii="Times" w:eastAsia="맑은 고딕" w:hAnsi="Times" w:cs="Times"/>
        </w:rPr>
        <w:t xml:space="preserve"> we discussed resource sharing </w:t>
      </w:r>
      <w:r w:rsidR="003667DE">
        <w:rPr>
          <w:rFonts w:ascii="Times" w:eastAsia="맑은 고딕" w:hAnsi="Times" w:cs="Times"/>
        </w:rPr>
        <w:t>mechanisms</w:t>
      </w:r>
      <w:r w:rsidR="006F3E20" w:rsidRPr="006F3E20">
        <w:rPr>
          <w:rFonts w:ascii="Times" w:eastAsia="맑은 고딕" w:hAnsi="Times" w:cs="Times"/>
        </w:rPr>
        <w:t xml:space="preserve"> between eMBB and URLLC in the same NR carrier</w:t>
      </w:r>
      <w:r w:rsidR="00DE2C78" w:rsidRPr="006F3E20">
        <w:rPr>
          <w:rFonts w:ascii="Times" w:eastAsia="맑은 고딕" w:hAnsi="Times" w:cs="Times"/>
        </w:rPr>
        <w:t>.</w:t>
      </w:r>
      <w:r w:rsidR="00EA1702" w:rsidRPr="006F3E20">
        <w:rPr>
          <w:rFonts w:ascii="Times" w:eastAsia="맑은 고딕" w:hAnsi="Times" w:cs="Times"/>
        </w:rPr>
        <w:t xml:space="preserve"> Our observations and proposals include:</w:t>
      </w:r>
    </w:p>
    <w:p w14:paraId="7902D5D1" w14:textId="77777777" w:rsidR="009D5FFC" w:rsidRDefault="009D5FFC" w:rsidP="009D5FFC">
      <w:pPr>
        <w:wordWrap/>
        <w:spacing w:after="120"/>
        <w:jc w:val="left"/>
        <w:rPr>
          <w:rFonts w:ascii="Times" w:eastAsia="맑은 고딕" w:hAnsi="Times" w:cs="Times"/>
        </w:rPr>
      </w:pPr>
      <w:r w:rsidRPr="004B4924">
        <w:rPr>
          <w:rFonts w:ascii="Times" w:eastAsia="맑은 고딕" w:hAnsi="Times" w:cs="Times" w:hint="eastAsia"/>
          <w:b/>
        </w:rPr>
        <w:t>Proposal 1</w:t>
      </w:r>
      <w:r>
        <w:rPr>
          <w:rFonts w:ascii="Times" w:eastAsia="맑은 고딕" w:hAnsi="Times" w:cs="Times" w:hint="eastAsia"/>
        </w:rPr>
        <w:t xml:space="preserve">: </w:t>
      </w:r>
      <w:r>
        <w:rPr>
          <w:rFonts w:ascii="Times" w:eastAsia="맑은 고딕" w:hAnsi="Times" w:cs="Times"/>
        </w:rPr>
        <w:t>Support FDM, TDM, and FDM+TDM when eMBB and URLLC are multiplexed using the same subcarrier spacing, and support FDM only when they are multiplexed using different subcarrier spacing.</w:t>
      </w:r>
    </w:p>
    <w:p w14:paraId="7CD19D8C" w14:textId="77777777" w:rsidR="009D5FFC" w:rsidRDefault="009D5FFC" w:rsidP="009D5FFC">
      <w:pPr>
        <w:wordWrap/>
        <w:spacing w:after="120"/>
        <w:jc w:val="left"/>
        <w:rPr>
          <w:rFonts w:ascii="Times" w:eastAsia="맑은 고딕" w:hAnsi="Times" w:cs="Times"/>
        </w:rPr>
      </w:pPr>
      <w:r w:rsidRPr="004B4924">
        <w:rPr>
          <w:rFonts w:ascii="Times" w:eastAsia="맑은 고딕" w:hAnsi="Times" w:cs="Times"/>
          <w:b/>
        </w:rPr>
        <w:t>Proposal 2</w:t>
      </w:r>
      <w:r>
        <w:rPr>
          <w:rFonts w:ascii="Times" w:eastAsia="맑은 고딕" w:hAnsi="Times" w:cs="Times"/>
        </w:rPr>
        <w:t>: For the case of same subcarrier spacing, support mechanisms for eMBB slot and URLLC mini-slot multiplexing (Type 1-1) and eMBB multi-slot and URLLC slot multiplexing (Type 1-2).</w:t>
      </w:r>
    </w:p>
    <w:p w14:paraId="37583120" w14:textId="77777777" w:rsidR="003667DE" w:rsidRDefault="003667DE" w:rsidP="003667DE">
      <w:pPr>
        <w:wordWrap/>
        <w:spacing w:after="120"/>
        <w:jc w:val="left"/>
        <w:rPr>
          <w:rFonts w:ascii="Times" w:eastAsia="맑은 고딕" w:hAnsi="Times" w:cs="Times"/>
        </w:rPr>
      </w:pPr>
      <w:r w:rsidRPr="004B4924">
        <w:rPr>
          <w:rFonts w:ascii="Times" w:eastAsia="맑은 고딕" w:hAnsi="Times" w:cs="Times"/>
          <w:b/>
        </w:rPr>
        <w:t>Proposal 3</w:t>
      </w:r>
      <w:r>
        <w:rPr>
          <w:rFonts w:ascii="Times" w:eastAsia="맑은 고딕" w:hAnsi="Times" w:cs="Times"/>
        </w:rPr>
        <w:t>: Different CP overhead is not supported for the case of same subcarrier spacing.</w:t>
      </w:r>
    </w:p>
    <w:p w14:paraId="09C63ED9" w14:textId="77777777" w:rsidR="003667DE" w:rsidRDefault="003667DE" w:rsidP="003667DE">
      <w:pPr>
        <w:wordWrap/>
        <w:spacing w:after="120"/>
        <w:jc w:val="left"/>
        <w:rPr>
          <w:rFonts w:ascii="Times" w:eastAsia="맑은 고딕" w:hAnsi="Times" w:cs="Times"/>
        </w:rPr>
      </w:pPr>
      <w:r w:rsidRPr="00C043F7">
        <w:rPr>
          <w:rFonts w:ascii="Times" w:eastAsia="맑은 고딕" w:hAnsi="Times" w:cs="Times" w:hint="eastAsia"/>
          <w:b/>
        </w:rPr>
        <w:t>Observation 1</w:t>
      </w:r>
      <w:r w:rsidRPr="00C043F7">
        <w:rPr>
          <w:rFonts w:ascii="Times" w:eastAsia="맑은 고딕" w:hAnsi="Times" w:cs="Times" w:hint="eastAsia"/>
        </w:rPr>
        <w:t xml:space="preserve">: </w:t>
      </w:r>
      <w:r>
        <w:rPr>
          <w:rFonts w:ascii="Times" w:eastAsia="맑은 고딕" w:hAnsi="Times" w:cs="Times"/>
        </w:rPr>
        <w:t>Dynamic URLLC resource reservation in Type 1-2 and Type 1-2</w:t>
      </w:r>
      <w:r w:rsidRPr="00C043F7">
        <w:rPr>
          <w:rFonts w:ascii="Times" w:eastAsia="맑은 고딕" w:hAnsi="Times" w:cs="Times" w:hint="eastAsia"/>
        </w:rPr>
        <w:t xml:space="preserve"> provides better resource utilization efficiency and scheduling latency over FDM, and can avoid complex operations to recover the damaged</w:t>
      </w:r>
      <w:r>
        <w:rPr>
          <w:rFonts w:ascii="Times" w:eastAsia="맑은 고딕" w:hAnsi="Times" w:cs="Times"/>
        </w:rPr>
        <w:t xml:space="preserve"> or interfered</w:t>
      </w:r>
      <w:r w:rsidRPr="00C043F7">
        <w:rPr>
          <w:rFonts w:ascii="Times" w:eastAsia="맑은 고딕" w:hAnsi="Times" w:cs="Times" w:hint="eastAsia"/>
        </w:rPr>
        <w:t xml:space="preserve"> eMBB </w:t>
      </w:r>
      <w:r w:rsidRPr="00C043F7">
        <w:rPr>
          <w:rFonts w:ascii="Times" w:eastAsia="맑은 고딕" w:hAnsi="Times" w:cs="Times"/>
        </w:rPr>
        <w:t>transport block</w:t>
      </w:r>
      <w:r>
        <w:rPr>
          <w:rFonts w:ascii="Times" w:eastAsia="맑은 고딕" w:hAnsi="Times" w:cs="Times"/>
        </w:rPr>
        <w:t xml:space="preserve"> by resource overlapping</w:t>
      </w:r>
      <w:r w:rsidRPr="00C043F7">
        <w:rPr>
          <w:rFonts w:ascii="Times" w:eastAsia="맑은 고딕" w:hAnsi="Times" w:cs="Times"/>
        </w:rPr>
        <w:t>.</w:t>
      </w:r>
    </w:p>
    <w:p w14:paraId="1565B3D2" w14:textId="77777777" w:rsidR="003667DE" w:rsidRPr="00232A8A" w:rsidRDefault="003667DE" w:rsidP="003667DE">
      <w:pPr>
        <w:wordWrap/>
        <w:spacing w:after="120"/>
        <w:jc w:val="left"/>
        <w:rPr>
          <w:rFonts w:ascii="Times" w:eastAsia="맑은 고딕" w:hAnsi="Times" w:cs="Times"/>
        </w:rPr>
      </w:pPr>
      <w:r w:rsidRPr="001D3482">
        <w:rPr>
          <w:rFonts w:ascii="Times" w:eastAsia="맑은 고딕" w:hAnsi="Times" w:cs="Times"/>
          <w:b/>
        </w:rPr>
        <w:t>Observation 2</w:t>
      </w:r>
      <w:r>
        <w:rPr>
          <w:rFonts w:ascii="Times" w:eastAsia="맑은 고딕" w:hAnsi="Times" w:cs="Times"/>
        </w:rPr>
        <w:t>: The UP latency of dynamic URLLC resource reservation is generally worse than that of resource overlapping, but the gap depends on the time-domain configuration of DL and UL data regions.</w:t>
      </w:r>
    </w:p>
    <w:p w14:paraId="548FDA58" w14:textId="77777777" w:rsidR="003667DE" w:rsidRDefault="003667DE" w:rsidP="003667DE">
      <w:pPr>
        <w:wordWrap/>
        <w:spacing w:after="120"/>
        <w:jc w:val="left"/>
        <w:rPr>
          <w:rFonts w:ascii="Times" w:eastAsia="맑은 고딕" w:hAnsi="Times" w:cs="Times"/>
        </w:rPr>
      </w:pPr>
      <w:r w:rsidRPr="004B3418">
        <w:rPr>
          <w:rFonts w:ascii="Times" w:eastAsia="맑은 고딕" w:hAnsi="Times" w:cs="Times"/>
          <w:b/>
        </w:rPr>
        <w:t xml:space="preserve">Proposal </w:t>
      </w:r>
      <w:r>
        <w:rPr>
          <w:rFonts w:ascii="Times" w:eastAsia="맑은 고딕" w:hAnsi="Times" w:cs="Times"/>
          <w:b/>
        </w:rPr>
        <w:t>4</w:t>
      </w:r>
      <w:r>
        <w:rPr>
          <w:rFonts w:ascii="Times" w:eastAsia="맑은 고딕" w:hAnsi="Times" w:cs="Times"/>
        </w:rPr>
        <w:t>: Introduce dynamic signaling for mini-slot (Type 1-1) or slot (Type 1-2) reservation for URLLC in NR.</w:t>
      </w:r>
    </w:p>
    <w:p w14:paraId="46C2E202" w14:textId="0E77A59C" w:rsidR="00176166" w:rsidRPr="003667DE" w:rsidRDefault="003667DE" w:rsidP="00176166">
      <w:pPr>
        <w:wordWrap/>
        <w:spacing w:after="120"/>
        <w:jc w:val="left"/>
        <w:rPr>
          <w:rFonts w:ascii="Times" w:eastAsia="맑은 고딕" w:hAnsi="Times" w:cs="Times"/>
        </w:rPr>
      </w:pPr>
      <w:r w:rsidRPr="004B3418">
        <w:rPr>
          <w:rFonts w:ascii="Times" w:eastAsia="맑은 고딕" w:hAnsi="Times" w:cs="Times"/>
          <w:b/>
        </w:rPr>
        <w:t xml:space="preserve">Proposal </w:t>
      </w:r>
      <w:r>
        <w:rPr>
          <w:rFonts w:ascii="Times" w:eastAsia="맑은 고딕" w:hAnsi="Times" w:cs="Times"/>
          <w:b/>
        </w:rPr>
        <w:t>5</w:t>
      </w:r>
      <w:r>
        <w:rPr>
          <w:rFonts w:ascii="Times" w:eastAsia="맑은 고딕" w:hAnsi="Times" w:cs="Times"/>
        </w:rPr>
        <w:t>: If dynamic resource overlapping is supported in NR, it is optional to UE, i.e., UE performs the related behavior only when configured.</w:t>
      </w:r>
    </w:p>
    <w:p w14:paraId="385754DE" w14:textId="1A5F6EA5" w:rsidR="00C35D1A" w:rsidRPr="00176166" w:rsidRDefault="00C35D1A" w:rsidP="008152E9">
      <w:pPr>
        <w:wordWrap/>
        <w:spacing w:after="120"/>
        <w:jc w:val="left"/>
        <w:rPr>
          <w:rFonts w:ascii="Times" w:eastAsia="맑은 고딕" w:hAnsi="Times" w:cs="Times"/>
        </w:rPr>
      </w:pPr>
    </w:p>
    <w:p w14:paraId="2A04AB50" w14:textId="77777777" w:rsidR="00491D04" w:rsidRPr="00697EA7" w:rsidRDefault="00491D04" w:rsidP="00597AAE">
      <w:pPr>
        <w:pStyle w:val="1"/>
        <w:rPr>
          <w:lang w:eastAsia="zh-TW"/>
        </w:rPr>
      </w:pPr>
      <w:r w:rsidRPr="00697EA7">
        <w:rPr>
          <w:lang w:eastAsia="zh-TW"/>
        </w:rPr>
        <w:t>References</w:t>
      </w:r>
    </w:p>
    <w:p w14:paraId="0238F1E6" w14:textId="2A40F0AE" w:rsidR="00F11B9C" w:rsidRPr="0007592F" w:rsidRDefault="00F11B9C" w:rsidP="00660621">
      <w:pPr>
        <w:wordWrap/>
        <w:spacing w:after="60"/>
        <w:jc w:val="left"/>
        <w:rPr>
          <w:rFonts w:ascii="Times" w:eastAsia="맑은 고딕" w:hAnsi="Times" w:cs="Times"/>
        </w:rPr>
      </w:pPr>
      <w:r>
        <w:rPr>
          <w:rFonts w:ascii="Times" w:eastAsia="맑은 고딕" w:hAnsi="Times" w:cs="Times" w:hint="eastAsia"/>
        </w:rPr>
        <w:t>[1]</w:t>
      </w:r>
      <w:r w:rsidR="00BF79CA">
        <w:rPr>
          <w:rFonts w:ascii="Times" w:eastAsia="맑은 고딕" w:hAnsi="Times" w:cs="Times"/>
        </w:rPr>
        <w:t xml:space="preserve"> </w:t>
      </w:r>
      <w:r w:rsidR="00313F78">
        <w:rPr>
          <w:rFonts w:ascii="Times" w:eastAsia="맑은 고딕" w:hAnsi="Times" w:cs="Times"/>
        </w:rPr>
        <w:t xml:space="preserve">Chairman’s Notes </w:t>
      </w:r>
      <w:r w:rsidR="00313F78" w:rsidRPr="0007592F">
        <w:rPr>
          <w:rFonts w:ascii="Times" w:eastAsia="맑은 고딕" w:hAnsi="Times" w:cs="Times"/>
        </w:rPr>
        <w:t>RAN1 #8</w:t>
      </w:r>
      <w:r w:rsidR="004B10B6">
        <w:rPr>
          <w:rFonts w:ascii="Times" w:eastAsia="맑은 고딕" w:hAnsi="Times" w:cs="Times"/>
        </w:rPr>
        <w:t>6</w:t>
      </w:r>
      <w:r w:rsidR="00981CF6">
        <w:rPr>
          <w:rFonts w:ascii="Times" w:eastAsia="맑은 고딕" w:hAnsi="Times" w:cs="Times"/>
        </w:rPr>
        <w:t>bis</w:t>
      </w:r>
      <w:r w:rsidR="00313F78" w:rsidRPr="0007592F">
        <w:rPr>
          <w:rFonts w:ascii="Times" w:eastAsia="맑은 고딕" w:hAnsi="Times" w:cs="Times"/>
          <w:kern w:val="0"/>
        </w:rPr>
        <w:t>.</w:t>
      </w:r>
    </w:p>
    <w:p w14:paraId="4D1DF36A" w14:textId="3D6EDA4A" w:rsidR="00572299" w:rsidRPr="006F3E20" w:rsidRDefault="009C2D7E" w:rsidP="00660621">
      <w:pPr>
        <w:wordWrap/>
        <w:spacing w:after="60"/>
        <w:jc w:val="left"/>
        <w:rPr>
          <w:rFonts w:ascii="Times" w:eastAsia="맑은 고딕" w:hAnsi="Times" w:cs="Times"/>
          <w:kern w:val="0"/>
        </w:rPr>
      </w:pPr>
      <w:r w:rsidRPr="006F3E20">
        <w:rPr>
          <w:rFonts w:ascii="Times" w:eastAsia="맑은 고딕" w:hAnsi="Times" w:cs="Times" w:hint="eastAsia"/>
          <w:kern w:val="0"/>
        </w:rPr>
        <w:t xml:space="preserve">[2] </w:t>
      </w:r>
      <w:r w:rsidR="006F3E20" w:rsidRPr="006F3E20">
        <w:rPr>
          <w:rFonts w:ascii="Times" w:eastAsia="맑은 고딕" w:hAnsi="Times" w:cs="Times"/>
          <w:kern w:val="0"/>
        </w:rPr>
        <w:t xml:space="preserve">R1-166360, “URLLC numerology and frame structure design,” </w:t>
      </w:r>
      <w:r w:rsidRPr="006F3E20">
        <w:rPr>
          <w:rFonts w:ascii="Times" w:eastAsia="맑은 고딕" w:hAnsi="Times" w:cs="Times" w:hint="eastAsia"/>
          <w:kern w:val="0"/>
        </w:rPr>
        <w:t>Qualcomm</w:t>
      </w:r>
      <w:r w:rsidR="006F3E20" w:rsidRPr="006F3E20">
        <w:rPr>
          <w:rFonts w:ascii="Times" w:eastAsia="맑은 고딕" w:hAnsi="Times" w:cs="Times"/>
          <w:kern w:val="0"/>
        </w:rPr>
        <w:t>, 3GPP RAN1 #86.</w:t>
      </w:r>
    </w:p>
    <w:p w14:paraId="7A370F3F" w14:textId="7633AE2E" w:rsidR="009C2D7E" w:rsidRPr="00572299" w:rsidRDefault="00100B13" w:rsidP="00660621">
      <w:pPr>
        <w:wordWrap/>
        <w:spacing w:after="60"/>
        <w:jc w:val="left"/>
        <w:rPr>
          <w:rFonts w:ascii="Times" w:eastAsia="맑은 고딕" w:hAnsi="Times" w:cs="Times" w:hint="eastAsia"/>
          <w:kern w:val="0"/>
        </w:rPr>
      </w:pPr>
      <w:r>
        <w:rPr>
          <w:rFonts w:ascii="Times" w:eastAsia="맑은 고딕" w:hAnsi="Times" w:cs="Times"/>
          <w:kern w:val="0"/>
        </w:rPr>
        <w:t>[</w:t>
      </w:r>
      <w:r w:rsidR="0016639C">
        <w:rPr>
          <w:rFonts w:ascii="Times" w:eastAsia="맑은 고딕" w:hAnsi="Times" w:cs="Times"/>
          <w:kern w:val="0"/>
        </w:rPr>
        <w:t>3</w:t>
      </w:r>
      <w:r>
        <w:rPr>
          <w:rFonts w:ascii="Times" w:eastAsia="맑은 고딕" w:hAnsi="Times" w:cs="Times"/>
          <w:kern w:val="0"/>
        </w:rPr>
        <w:t>] R1-1609060, “</w:t>
      </w:r>
      <w:r w:rsidRPr="00100B13">
        <w:rPr>
          <w:rFonts w:ascii="Times" w:eastAsia="맑은 고딕" w:hAnsi="Times" w:cs="Times"/>
          <w:kern w:val="0"/>
        </w:rPr>
        <w:t>Impact on eMBB PDSCH BLER by eMBB puncturing to support URLLC</w:t>
      </w:r>
      <w:r>
        <w:rPr>
          <w:rFonts w:ascii="Times" w:eastAsia="맑은 고딕" w:hAnsi="Times" w:cs="Times"/>
          <w:kern w:val="0"/>
        </w:rPr>
        <w:t>,” Samsung, 3GPP RAN1 #86bis.</w:t>
      </w:r>
      <w:bookmarkStart w:id="4" w:name="_GoBack"/>
      <w:bookmarkEnd w:id="4"/>
    </w:p>
    <w:sectPr w:rsidR="009C2D7E" w:rsidRPr="00572299" w:rsidSect="00301701">
      <w:footerReference w:type="default" r:id="rId10"/>
      <w:pgSz w:w="11906" w:h="16838"/>
      <w:pgMar w:top="1701" w:right="1304" w:bottom="1440" w:left="1304" w:header="624" w:footer="329"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F54777" w14:textId="77777777" w:rsidR="006F62B5" w:rsidRDefault="006F62B5" w:rsidP="004B3531">
      <w:pPr>
        <w:spacing w:after="0" w:line="240" w:lineRule="auto"/>
      </w:pPr>
      <w:r>
        <w:separator/>
      </w:r>
    </w:p>
  </w:endnote>
  <w:endnote w:type="continuationSeparator" w:id="0">
    <w:p w14:paraId="155AF956" w14:textId="77777777" w:rsidR="006F62B5" w:rsidRDefault="006F62B5" w:rsidP="004B3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4412055"/>
      <w:docPartObj>
        <w:docPartGallery w:val="Page Numbers (Bottom of Page)"/>
        <w:docPartUnique/>
      </w:docPartObj>
    </w:sdtPr>
    <w:sdtEndPr>
      <w:rPr>
        <w:rFonts w:ascii="Times New Roman" w:hAnsi="Times New Roman" w:cs="Times New Roman"/>
      </w:rPr>
    </w:sdtEndPr>
    <w:sdtContent>
      <w:p w14:paraId="1F511605" w14:textId="4C5C9743" w:rsidR="003100C7" w:rsidRPr="00A33570" w:rsidRDefault="003100C7">
        <w:pPr>
          <w:pStyle w:val="a6"/>
          <w:jc w:val="center"/>
          <w:rPr>
            <w:rFonts w:ascii="Times New Roman" w:hAnsi="Times New Roman" w:cs="Times New Roman"/>
          </w:rPr>
        </w:pPr>
        <w:r w:rsidRPr="00A33570">
          <w:rPr>
            <w:rFonts w:ascii="Times New Roman" w:hAnsi="Times New Roman" w:cs="Times New Roman"/>
          </w:rPr>
          <w:fldChar w:fldCharType="begin"/>
        </w:r>
        <w:r w:rsidRPr="00A33570">
          <w:rPr>
            <w:rFonts w:ascii="Times New Roman" w:hAnsi="Times New Roman" w:cs="Times New Roman"/>
          </w:rPr>
          <w:instrText>PAGE   \* MERGEFORMAT</w:instrText>
        </w:r>
        <w:r w:rsidRPr="00A33570">
          <w:rPr>
            <w:rFonts w:ascii="Times New Roman" w:hAnsi="Times New Roman" w:cs="Times New Roman"/>
          </w:rPr>
          <w:fldChar w:fldCharType="separate"/>
        </w:r>
        <w:r w:rsidR="007703F1" w:rsidRPr="007703F1">
          <w:rPr>
            <w:rFonts w:ascii="Times New Roman" w:hAnsi="Times New Roman" w:cs="Times New Roman"/>
            <w:noProof/>
            <w:lang w:val="ko-KR"/>
          </w:rPr>
          <w:t>3</w:t>
        </w:r>
        <w:r w:rsidRPr="00A33570">
          <w:rPr>
            <w:rFonts w:ascii="Times New Roman" w:hAnsi="Times New Roman" w:cs="Times New Roman"/>
          </w:rPr>
          <w:fldChar w:fldCharType="end"/>
        </w:r>
      </w:p>
    </w:sdtContent>
  </w:sdt>
  <w:p w14:paraId="22F7E695" w14:textId="0F2B4C28" w:rsidR="003100C7" w:rsidRDefault="003100C7" w:rsidP="001F0B33">
    <w:pPr>
      <w:pStyle w:val="a6"/>
      <w:tabs>
        <w:tab w:val="clear" w:pos="4513"/>
        <w:tab w:val="clear" w:pos="9026"/>
        <w:tab w:val="left" w:pos="350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D495AE" w14:textId="77777777" w:rsidR="006F62B5" w:rsidRDefault="006F62B5" w:rsidP="004B3531">
      <w:pPr>
        <w:spacing w:after="0" w:line="240" w:lineRule="auto"/>
      </w:pPr>
      <w:r>
        <w:separator/>
      </w:r>
    </w:p>
  </w:footnote>
  <w:footnote w:type="continuationSeparator" w:id="0">
    <w:p w14:paraId="2E444141" w14:textId="77777777" w:rsidR="006F62B5" w:rsidRDefault="006F62B5" w:rsidP="004B35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274A2F"/>
    <w:multiLevelType w:val="hybridMultilevel"/>
    <w:tmpl w:val="7C24F0B0"/>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EBF57A3"/>
    <w:multiLevelType w:val="hybridMultilevel"/>
    <w:tmpl w:val="8DF6B5B0"/>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4E4F1C"/>
    <w:multiLevelType w:val="hybridMultilevel"/>
    <w:tmpl w:val="6CFA4CDE"/>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D402D580">
      <w:start w:val="2576"/>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D92C22"/>
    <w:multiLevelType w:val="hybridMultilevel"/>
    <w:tmpl w:val="0DE2DFCC"/>
    <w:lvl w:ilvl="0" w:tplc="F7C4C368">
      <w:numFmt w:val="bullet"/>
      <w:lvlText w:val="-"/>
      <w:lvlJc w:val="left"/>
      <w:pPr>
        <w:ind w:left="760" w:hanging="360"/>
      </w:pPr>
      <w:rPr>
        <w:rFonts w:ascii="Times" w:eastAsia="맑은 고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A880684"/>
    <w:multiLevelType w:val="hybridMultilevel"/>
    <w:tmpl w:val="DEF0499A"/>
    <w:lvl w:ilvl="0" w:tplc="11D462A8">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7" w15:restartNumberingAfterBreak="0">
    <w:nsid w:val="1AFC5D57"/>
    <w:multiLevelType w:val="hybridMultilevel"/>
    <w:tmpl w:val="4D9477E2"/>
    <w:lvl w:ilvl="0" w:tplc="8D300432">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B140D03"/>
    <w:multiLevelType w:val="hybridMultilevel"/>
    <w:tmpl w:val="DA38422A"/>
    <w:lvl w:ilvl="0" w:tplc="8FECD436">
      <w:numFmt w:val="bullet"/>
      <w:lvlText w:val="-"/>
      <w:lvlJc w:val="left"/>
      <w:pPr>
        <w:ind w:left="1120" w:hanging="360"/>
      </w:pPr>
      <w:rPr>
        <w:rFonts w:ascii="Times" w:eastAsia="맑은 고딕" w:hAnsi="Times" w:cs="Time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9" w15:restartNumberingAfterBreak="0">
    <w:nsid w:val="1B6943D8"/>
    <w:multiLevelType w:val="hybridMultilevel"/>
    <w:tmpl w:val="DAA2063C"/>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BD85CFC"/>
    <w:multiLevelType w:val="hybridMultilevel"/>
    <w:tmpl w:val="436846F2"/>
    <w:lvl w:ilvl="0" w:tplc="32EAA962">
      <w:start w:val="1"/>
      <w:numFmt w:val="decimal"/>
      <w:lvlText w:val="2.%1. "/>
      <w:lvlJc w:val="left"/>
      <w:pPr>
        <w:ind w:left="800" w:hanging="40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C313D17"/>
    <w:multiLevelType w:val="multilevel"/>
    <w:tmpl w:val="4A7E1424"/>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pStyle w:val="5"/>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2"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hint="default"/>
      </w:rPr>
    </w:lvl>
    <w:lvl w:ilvl="1" w:tplc="EE48E3E0">
      <w:start w:val="3516"/>
      <w:numFmt w:val="bullet"/>
      <w:lvlText w:val="–"/>
      <w:lvlJc w:val="left"/>
      <w:pPr>
        <w:tabs>
          <w:tab w:val="num" w:pos="1440"/>
        </w:tabs>
        <w:ind w:left="1440" w:hanging="360"/>
      </w:pPr>
      <w:rPr>
        <w:rFonts w:ascii="Arial" w:hAnsi="Arial" w:hint="default"/>
      </w:rPr>
    </w:lvl>
    <w:lvl w:ilvl="2" w:tplc="A748E9CA">
      <w:start w:val="3516"/>
      <w:numFmt w:val="bullet"/>
      <w:lvlText w:val="•"/>
      <w:lvlJc w:val="left"/>
      <w:pPr>
        <w:tabs>
          <w:tab w:val="num" w:pos="2160"/>
        </w:tabs>
        <w:ind w:left="2160" w:hanging="360"/>
      </w:pPr>
      <w:rPr>
        <w:rFonts w:ascii="Arial" w:hAnsi="Arial" w:hint="default"/>
      </w:rPr>
    </w:lvl>
    <w:lvl w:ilvl="3" w:tplc="91F61C08">
      <w:start w:val="1"/>
      <w:numFmt w:val="bullet"/>
      <w:lvlText w:val="•"/>
      <w:lvlJc w:val="left"/>
      <w:pPr>
        <w:tabs>
          <w:tab w:val="num" w:pos="2880"/>
        </w:tabs>
        <w:ind w:left="2880" w:hanging="360"/>
      </w:pPr>
      <w:rPr>
        <w:rFonts w:ascii="Arial" w:hAnsi="Arial" w:hint="default"/>
      </w:rPr>
    </w:lvl>
    <w:lvl w:ilvl="4" w:tplc="E916B1AA" w:tentative="1">
      <w:start w:val="1"/>
      <w:numFmt w:val="bullet"/>
      <w:lvlText w:val="•"/>
      <w:lvlJc w:val="left"/>
      <w:pPr>
        <w:tabs>
          <w:tab w:val="num" w:pos="3600"/>
        </w:tabs>
        <w:ind w:left="3600" w:hanging="360"/>
      </w:pPr>
      <w:rPr>
        <w:rFonts w:ascii="Arial" w:hAnsi="Arial" w:hint="default"/>
      </w:rPr>
    </w:lvl>
    <w:lvl w:ilvl="5" w:tplc="33409A36" w:tentative="1">
      <w:start w:val="1"/>
      <w:numFmt w:val="bullet"/>
      <w:lvlText w:val="•"/>
      <w:lvlJc w:val="left"/>
      <w:pPr>
        <w:tabs>
          <w:tab w:val="num" w:pos="4320"/>
        </w:tabs>
        <w:ind w:left="4320" w:hanging="360"/>
      </w:pPr>
      <w:rPr>
        <w:rFonts w:ascii="Arial" w:hAnsi="Arial" w:hint="default"/>
      </w:rPr>
    </w:lvl>
    <w:lvl w:ilvl="6" w:tplc="727EE16C" w:tentative="1">
      <w:start w:val="1"/>
      <w:numFmt w:val="bullet"/>
      <w:lvlText w:val="•"/>
      <w:lvlJc w:val="left"/>
      <w:pPr>
        <w:tabs>
          <w:tab w:val="num" w:pos="5040"/>
        </w:tabs>
        <w:ind w:left="5040" w:hanging="360"/>
      </w:pPr>
      <w:rPr>
        <w:rFonts w:ascii="Arial" w:hAnsi="Arial" w:hint="default"/>
      </w:rPr>
    </w:lvl>
    <w:lvl w:ilvl="7" w:tplc="6CBC0926" w:tentative="1">
      <w:start w:val="1"/>
      <w:numFmt w:val="bullet"/>
      <w:lvlText w:val="•"/>
      <w:lvlJc w:val="left"/>
      <w:pPr>
        <w:tabs>
          <w:tab w:val="num" w:pos="5760"/>
        </w:tabs>
        <w:ind w:left="5760" w:hanging="360"/>
      </w:pPr>
      <w:rPr>
        <w:rFonts w:ascii="Arial" w:hAnsi="Arial" w:hint="default"/>
      </w:rPr>
    </w:lvl>
    <w:lvl w:ilvl="8" w:tplc="3162D9F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1E0417"/>
    <w:multiLevelType w:val="hybridMultilevel"/>
    <w:tmpl w:val="1CF4137A"/>
    <w:lvl w:ilvl="0" w:tplc="9AD2F604">
      <w:start w:val="1"/>
      <w:numFmt w:val="bullet"/>
      <w:lvlText w:val="•"/>
      <w:lvlJc w:val="left"/>
      <w:pPr>
        <w:tabs>
          <w:tab w:val="num" w:pos="720"/>
        </w:tabs>
        <w:ind w:left="720" w:hanging="360"/>
      </w:pPr>
      <w:rPr>
        <w:rFonts w:ascii="Arial" w:hAnsi="Arial" w:hint="default"/>
      </w:rPr>
    </w:lvl>
    <w:lvl w:ilvl="1" w:tplc="8E1C43DC">
      <w:start w:val="2513"/>
      <w:numFmt w:val="bullet"/>
      <w:lvlText w:val="–"/>
      <w:lvlJc w:val="left"/>
      <w:pPr>
        <w:tabs>
          <w:tab w:val="num" w:pos="1440"/>
        </w:tabs>
        <w:ind w:left="1440" w:hanging="360"/>
      </w:pPr>
      <w:rPr>
        <w:rFonts w:ascii="Arial" w:hAnsi="Arial" w:hint="default"/>
      </w:rPr>
    </w:lvl>
    <w:lvl w:ilvl="2" w:tplc="CF8E2372">
      <w:start w:val="2513"/>
      <w:numFmt w:val="bullet"/>
      <w:lvlText w:val="•"/>
      <w:lvlJc w:val="left"/>
      <w:pPr>
        <w:tabs>
          <w:tab w:val="num" w:pos="2160"/>
        </w:tabs>
        <w:ind w:left="2160" w:hanging="360"/>
      </w:pPr>
      <w:rPr>
        <w:rFonts w:ascii="Arial" w:hAnsi="Arial" w:hint="default"/>
      </w:rPr>
    </w:lvl>
    <w:lvl w:ilvl="3" w:tplc="35382E12">
      <w:start w:val="1"/>
      <w:numFmt w:val="bullet"/>
      <w:lvlText w:val="•"/>
      <w:lvlJc w:val="left"/>
      <w:pPr>
        <w:tabs>
          <w:tab w:val="num" w:pos="2880"/>
        </w:tabs>
        <w:ind w:left="2880" w:hanging="360"/>
      </w:pPr>
      <w:rPr>
        <w:rFonts w:ascii="Arial" w:hAnsi="Arial" w:hint="default"/>
      </w:rPr>
    </w:lvl>
    <w:lvl w:ilvl="4" w:tplc="BED2153E">
      <w:start w:val="1"/>
      <w:numFmt w:val="bullet"/>
      <w:lvlText w:val="•"/>
      <w:lvlJc w:val="left"/>
      <w:pPr>
        <w:tabs>
          <w:tab w:val="num" w:pos="3600"/>
        </w:tabs>
        <w:ind w:left="3600" w:hanging="360"/>
      </w:pPr>
      <w:rPr>
        <w:rFonts w:ascii="Arial" w:hAnsi="Arial" w:hint="default"/>
      </w:rPr>
    </w:lvl>
    <w:lvl w:ilvl="5" w:tplc="2FC6123A">
      <w:start w:val="1"/>
      <w:numFmt w:val="bullet"/>
      <w:lvlText w:val="•"/>
      <w:lvlJc w:val="left"/>
      <w:pPr>
        <w:tabs>
          <w:tab w:val="num" w:pos="4320"/>
        </w:tabs>
        <w:ind w:left="4320" w:hanging="360"/>
      </w:pPr>
      <w:rPr>
        <w:rFonts w:ascii="Arial" w:hAnsi="Arial" w:hint="default"/>
      </w:rPr>
    </w:lvl>
    <w:lvl w:ilvl="6" w:tplc="C1FC9CEC" w:tentative="1">
      <w:start w:val="1"/>
      <w:numFmt w:val="bullet"/>
      <w:lvlText w:val="•"/>
      <w:lvlJc w:val="left"/>
      <w:pPr>
        <w:tabs>
          <w:tab w:val="num" w:pos="5040"/>
        </w:tabs>
        <w:ind w:left="5040" w:hanging="360"/>
      </w:pPr>
      <w:rPr>
        <w:rFonts w:ascii="Arial" w:hAnsi="Arial" w:hint="default"/>
      </w:rPr>
    </w:lvl>
    <w:lvl w:ilvl="7" w:tplc="B492CC18" w:tentative="1">
      <w:start w:val="1"/>
      <w:numFmt w:val="bullet"/>
      <w:lvlText w:val="•"/>
      <w:lvlJc w:val="left"/>
      <w:pPr>
        <w:tabs>
          <w:tab w:val="num" w:pos="5760"/>
        </w:tabs>
        <w:ind w:left="5760" w:hanging="360"/>
      </w:pPr>
      <w:rPr>
        <w:rFonts w:ascii="Arial" w:hAnsi="Arial" w:hint="default"/>
      </w:rPr>
    </w:lvl>
    <w:lvl w:ilvl="8" w:tplc="51FA68D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911294"/>
    <w:multiLevelType w:val="hybridMultilevel"/>
    <w:tmpl w:val="FAF42342"/>
    <w:lvl w:ilvl="0" w:tplc="248C5310">
      <w:numFmt w:val="bullet"/>
      <w:lvlText w:val="-"/>
      <w:lvlJc w:val="left"/>
      <w:pPr>
        <w:ind w:left="760" w:hanging="360"/>
      </w:pPr>
      <w:rPr>
        <w:rFonts w:ascii="Times" w:eastAsia="맑은 고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D25290B"/>
    <w:multiLevelType w:val="hybridMultilevel"/>
    <w:tmpl w:val="85B4E2A8"/>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D391ABA"/>
    <w:multiLevelType w:val="hybridMultilevel"/>
    <w:tmpl w:val="FCF62A28"/>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5FF428F"/>
    <w:multiLevelType w:val="hybridMultilevel"/>
    <w:tmpl w:val="3330204E"/>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cs="Times New Roman" w:hint="default"/>
      </w:rPr>
    </w:lvl>
    <w:lvl w:ilvl="1" w:tplc="82CC627C">
      <w:start w:val="3123"/>
      <w:numFmt w:val="bullet"/>
      <w:lvlText w:val="–"/>
      <w:lvlJc w:val="left"/>
      <w:pPr>
        <w:tabs>
          <w:tab w:val="num" w:pos="1440"/>
        </w:tabs>
        <w:ind w:left="1440" w:hanging="360"/>
      </w:pPr>
      <w:rPr>
        <w:rFonts w:ascii="Arial" w:hAnsi="Arial" w:cs="Times New Roman" w:hint="default"/>
      </w:rPr>
    </w:lvl>
    <w:lvl w:ilvl="2" w:tplc="C4C09B04">
      <w:start w:val="3123"/>
      <w:numFmt w:val="bullet"/>
      <w:lvlText w:val="•"/>
      <w:lvlJc w:val="left"/>
      <w:pPr>
        <w:tabs>
          <w:tab w:val="num" w:pos="2160"/>
        </w:tabs>
        <w:ind w:left="2160" w:hanging="360"/>
      </w:pPr>
      <w:rPr>
        <w:rFonts w:ascii="Arial" w:hAnsi="Arial" w:cs="Times New Roman" w:hint="default"/>
      </w:rPr>
    </w:lvl>
    <w:lvl w:ilvl="3" w:tplc="540E243E">
      <w:start w:val="1"/>
      <w:numFmt w:val="bullet"/>
      <w:lvlText w:val="•"/>
      <w:lvlJc w:val="left"/>
      <w:pPr>
        <w:tabs>
          <w:tab w:val="num" w:pos="2880"/>
        </w:tabs>
        <w:ind w:left="2880" w:hanging="360"/>
      </w:pPr>
      <w:rPr>
        <w:rFonts w:ascii="Arial" w:hAnsi="Arial" w:cs="Times New Roman" w:hint="default"/>
      </w:rPr>
    </w:lvl>
    <w:lvl w:ilvl="4" w:tplc="B51CA09C">
      <w:start w:val="1"/>
      <w:numFmt w:val="bullet"/>
      <w:lvlText w:val="•"/>
      <w:lvlJc w:val="left"/>
      <w:pPr>
        <w:tabs>
          <w:tab w:val="num" w:pos="3600"/>
        </w:tabs>
        <w:ind w:left="3600" w:hanging="360"/>
      </w:pPr>
      <w:rPr>
        <w:rFonts w:ascii="Arial" w:hAnsi="Arial" w:cs="Times New Roman" w:hint="default"/>
      </w:rPr>
    </w:lvl>
    <w:lvl w:ilvl="5" w:tplc="15E2DD14">
      <w:start w:val="1"/>
      <w:numFmt w:val="bullet"/>
      <w:lvlText w:val="•"/>
      <w:lvlJc w:val="left"/>
      <w:pPr>
        <w:tabs>
          <w:tab w:val="num" w:pos="4320"/>
        </w:tabs>
        <w:ind w:left="4320" w:hanging="360"/>
      </w:pPr>
      <w:rPr>
        <w:rFonts w:ascii="Arial" w:hAnsi="Arial" w:cs="Times New Roman" w:hint="default"/>
      </w:rPr>
    </w:lvl>
    <w:lvl w:ilvl="6" w:tplc="DA546D02">
      <w:start w:val="1"/>
      <w:numFmt w:val="bullet"/>
      <w:lvlText w:val="•"/>
      <w:lvlJc w:val="left"/>
      <w:pPr>
        <w:tabs>
          <w:tab w:val="num" w:pos="5040"/>
        </w:tabs>
        <w:ind w:left="5040" w:hanging="360"/>
      </w:pPr>
      <w:rPr>
        <w:rFonts w:ascii="Arial" w:hAnsi="Arial" w:cs="Times New Roman" w:hint="default"/>
      </w:rPr>
    </w:lvl>
    <w:lvl w:ilvl="7" w:tplc="63DC591A">
      <w:start w:val="1"/>
      <w:numFmt w:val="bullet"/>
      <w:lvlText w:val="•"/>
      <w:lvlJc w:val="left"/>
      <w:pPr>
        <w:tabs>
          <w:tab w:val="num" w:pos="5760"/>
        </w:tabs>
        <w:ind w:left="5760" w:hanging="360"/>
      </w:pPr>
      <w:rPr>
        <w:rFonts w:ascii="Arial" w:hAnsi="Arial" w:cs="Times New Roman" w:hint="default"/>
      </w:rPr>
    </w:lvl>
    <w:lvl w:ilvl="8" w:tplc="D18C701E">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3A592C1D"/>
    <w:multiLevelType w:val="hybridMultilevel"/>
    <w:tmpl w:val="0A98DD4A"/>
    <w:lvl w:ilvl="0" w:tplc="0060BF4E">
      <w:start w:val="1"/>
      <w:numFmt w:val="bullet"/>
      <w:lvlText w:val="•"/>
      <w:lvlJc w:val="left"/>
      <w:pPr>
        <w:tabs>
          <w:tab w:val="num" w:pos="720"/>
        </w:tabs>
        <w:ind w:left="720" w:hanging="360"/>
      </w:pPr>
      <w:rPr>
        <w:rFonts w:ascii="Arial" w:hAnsi="Arial" w:hint="default"/>
      </w:rPr>
    </w:lvl>
    <w:lvl w:ilvl="1" w:tplc="A16667A2">
      <w:start w:val="1917"/>
      <w:numFmt w:val="bullet"/>
      <w:lvlText w:val="–"/>
      <w:lvlJc w:val="left"/>
      <w:pPr>
        <w:tabs>
          <w:tab w:val="num" w:pos="1440"/>
        </w:tabs>
        <w:ind w:left="1440" w:hanging="360"/>
      </w:pPr>
      <w:rPr>
        <w:rFonts w:ascii="Arial" w:hAnsi="Arial" w:hint="default"/>
      </w:rPr>
    </w:lvl>
    <w:lvl w:ilvl="2" w:tplc="52F87224">
      <w:start w:val="1917"/>
      <w:numFmt w:val="bullet"/>
      <w:lvlText w:val="•"/>
      <w:lvlJc w:val="left"/>
      <w:pPr>
        <w:tabs>
          <w:tab w:val="num" w:pos="2160"/>
        </w:tabs>
        <w:ind w:left="2160" w:hanging="360"/>
      </w:pPr>
      <w:rPr>
        <w:rFonts w:ascii="Arial" w:hAnsi="Arial" w:hint="default"/>
      </w:rPr>
    </w:lvl>
    <w:lvl w:ilvl="3" w:tplc="602024F0">
      <w:start w:val="1917"/>
      <w:numFmt w:val="bullet"/>
      <w:lvlText w:val="–"/>
      <w:lvlJc w:val="left"/>
      <w:pPr>
        <w:tabs>
          <w:tab w:val="num" w:pos="2880"/>
        </w:tabs>
        <w:ind w:left="2880" w:hanging="360"/>
      </w:pPr>
      <w:rPr>
        <w:rFonts w:ascii="Arial" w:hAnsi="Arial" w:hint="default"/>
      </w:rPr>
    </w:lvl>
    <w:lvl w:ilvl="4" w:tplc="6114B82C">
      <w:start w:val="1917"/>
      <w:numFmt w:val="bullet"/>
      <w:lvlText w:val="»"/>
      <w:lvlJc w:val="left"/>
      <w:pPr>
        <w:tabs>
          <w:tab w:val="num" w:pos="3600"/>
        </w:tabs>
        <w:ind w:left="3600" w:hanging="360"/>
      </w:pPr>
      <w:rPr>
        <w:rFonts w:ascii="Arial" w:hAnsi="Arial" w:hint="default"/>
      </w:rPr>
    </w:lvl>
    <w:lvl w:ilvl="5" w:tplc="0D143D36">
      <w:start w:val="1"/>
      <w:numFmt w:val="bullet"/>
      <w:lvlText w:val="•"/>
      <w:lvlJc w:val="left"/>
      <w:pPr>
        <w:tabs>
          <w:tab w:val="num" w:pos="4320"/>
        </w:tabs>
        <w:ind w:left="4320" w:hanging="360"/>
      </w:pPr>
      <w:rPr>
        <w:rFonts w:ascii="Arial" w:hAnsi="Arial" w:hint="default"/>
      </w:rPr>
    </w:lvl>
    <w:lvl w:ilvl="6" w:tplc="D05017C0">
      <w:start w:val="1"/>
      <w:numFmt w:val="bullet"/>
      <w:lvlText w:val="•"/>
      <w:lvlJc w:val="left"/>
      <w:pPr>
        <w:tabs>
          <w:tab w:val="num" w:pos="5040"/>
        </w:tabs>
        <w:ind w:left="5040" w:hanging="360"/>
      </w:pPr>
      <w:rPr>
        <w:rFonts w:ascii="Arial" w:hAnsi="Arial" w:hint="default"/>
      </w:rPr>
    </w:lvl>
    <w:lvl w:ilvl="7" w:tplc="99A6E59E" w:tentative="1">
      <w:start w:val="1"/>
      <w:numFmt w:val="bullet"/>
      <w:lvlText w:val="•"/>
      <w:lvlJc w:val="left"/>
      <w:pPr>
        <w:tabs>
          <w:tab w:val="num" w:pos="5760"/>
        </w:tabs>
        <w:ind w:left="5760" w:hanging="360"/>
      </w:pPr>
      <w:rPr>
        <w:rFonts w:ascii="Arial" w:hAnsi="Arial" w:hint="default"/>
      </w:rPr>
    </w:lvl>
    <w:lvl w:ilvl="8" w:tplc="947CE2F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362E46"/>
    <w:multiLevelType w:val="hybridMultilevel"/>
    <w:tmpl w:val="8A707502"/>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62410E7"/>
    <w:multiLevelType w:val="hybridMultilevel"/>
    <w:tmpl w:val="D7183E90"/>
    <w:lvl w:ilvl="0" w:tplc="D33E73FA">
      <w:start w:val="1"/>
      <w:numFmt w:val="bullet"/>
      <w:lvlText w:val="-"/>
      <w:lvlJc w:val="left"/>
      <w:pPr>
        <w:ind w:left="760" w:hanging="360"/>
      </w:pPr>
      <w:rPr>
        <w:rFonts w:ascii="Times" w:eastAsia="맑은 고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6252C99"/>
    <w:multiLevelType w:val="hybridMultilevel"/>
    <w:tmpl w:val="41107B50"/>
    <w:lvl w:ilvl="0" w:tplc="0409000B">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46FB55F4"/>
    <w:multiLevelType w:val="hybridMultilevel"/>
    <w:tmpl w:val="7E40C9D0"/>
    <w:lvl w:ilvl="0" w:tplc="3C0C08B6">
      <w:start w:val="1"/>
      <w:numFmt w:val="bullet"/>
      <w:lvlText w:val="•"/>
      <w:lvlJc w:val="left"/>
      <w:pPr>
        <w:ind w:left="800" w:hanging="400"/>
      </w:pPr>
      <w:rPr>
        <w:rFonts w:ascii="Arial" w:hAnsi="Arial"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7584901"/>
    <w:multiLevelType w:val="hybridMultilevel"/>
    <w:tmpl w:val="8D00A2B8"/>
    <w:lvl w:ilvl="0" w:tplc="0E2E7338">
      <w:numFmt w:val="bullet"/>
      <w:lvlText w:val="-"/>
      <w:lvlJc w:val="left"/>
      <w:pPr>
        <w:ind w:left="760" w:hanging="360"/>
      </w:pPr>
      <w:rPr>
        <w:rFonts w:ascii="Times" w:eastAsia="맑은 고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7EB4FCA"/>
    <w:multiLevelType w:val="hybridMultilevel"/>
    <w:tmpl w:val="A79481FA"/>
    <w:lvl w:ilvl="0" w:tplc="35D23102">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49394AC2"/>
    <w:multiLevelType w:val="hybridMultilevel"/>
    <w:tmpl w:val="ED5EBF0E"/>
    <w:lvl w:ilvl="0" w:tplc="20B886D8">
      <w:start w:val="1"/>
      <w:numFmt w:val="bullet"/>
      <w:lvlText w:val=""/>
      <w:lvlJc w:val="left"/>
      <w:pPr>
        <w:ind w:left="800" w:hanging="400"/>
      </w:pPr>
      <w:rPr>
        <w:rFonts w:ascii="Wingdings" w:hAnsi="Wingdings" w:hint="default"/>
      </w:rPr>
    </w:lvl>
    <w:lvl w:ilvl="1" w:tplc="040B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F2749D4"/>
    <w:multiLevelType w:val="hybridMultilevel"/>
    <w:tmpl w:val="A71C82D6"/>
    <w:lvl w:ilvl="0" w:tplc="DD324752">
      <w:start w:val="3"/>
      <w:numFmt w:val="bullet"/>
      <w:lvlText w:val="-"/>
      <w:lvlJc w:val="left"/>
      <w:pPr>
        <w:ind w:left="760" w:hanging="360"/>
      </w:pPr>
      <w:rPr>
        <w:rFonts w:ascii="Times" w:eastAsia="맑은 고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4C009FA"/>
    <w:multiLevelType w:val="hybridMultilevel"/>
    <w:tmpl w:val="ED741F2E"/>
    <w:lvl w:ilvl="0" w:tplc="20B886D8">
      <w:start w:val="1"/>
      <w:numFmt w:val="bullet"/>
      <w:lvlText w:val=""/>
      <w:lvlJc w:val="left"/>
      <w:pPr>
        <w:ind w:left="800" w:hanging="400"/>
      </w:pPr>
      <w:rPr>
        <w:rFonts w:ascii="Wingdings" w:hAnsi="Wingdings"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B0001">
      <w:start w:val="1"/>
      <w:numFmt w:val="bullet"/>
      <w:lvlText w:val=""/>
      <w:lvlJc w:val="left"/>
      <w:pPr>
        <w:ind w:left="1600" w:hanging="400"/>
      </w:pPr>
      <w:rPr>
        <w:rFonts w:ascii="Symbol" w:hAnsi="Symbo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4CD0DFA"/>
    <w:multiLevelType w:val="hybridMultilevel"/>
    <w:tmpl w:val="CADC066A"/>
    <w:lvl w:ilvl="0" w:tplc="4918A634">
      <w:start w:val="1"/>
      <w:numFmt w:val="bullet"/>
      <w:lvlText w:val="•"/>
      <w:lvlJc w:val="left"/>
      <w:pPr>
        <w:tabs>
          <w:tab w:val="num" w:pos="720"/>
        </w:tabs>
        <w:ind w:left="720" w:hanging="360"/>
      </w:pPr>
      <w:rPr>
        <w:rFonts w:ascii="Arial" w:hAnsi="Arial" w:hint="default"/>
      </w:rPr>
    </w:lvl>
    <w:lvl w:ilvl="1" w:tplc="89EA4626">
      <w:start w:val="1275"/>
      <w:numFmt w:val="bullet"/>
      <w:lvlText w:val="–"/>
      <w:lvlJc w:val="left"/>
      <w:pPr>
        <w:tabs>
          <w:tab w:val="num" w:pos="1440"/>
        </w:tabs>
        <w:ind w:left="1440" w:hanging="360"/>
      </w:pPr>
      <w:rPr>
        <w:rFonts w:ascii="Arial" w:hAnsi="Arial" w:hint="default"/>
      </w:rPr>
    </w:lvl>
    <w:lvl w:ilvl="2" w:tplc="AA54E854" w:tentative="1">
      <w:start w:val="1"/>
      <w:numFmt w:val="bullet"/>
      <w:lvlText w:val="•"/>
      <w:lvlJc w:val="left"/>
      <w:pPr>
        <w:tabs>
          <w:tab w:val="num" w:pos="2160"/>
        </w:tabs>
        <w:ind w:left="2160" w:hanging="360"/>
      </w:pPr>
      <w:rPr>
        <w:rFonts w:ascii="Arial" w:hAnsi="Arial" w:hint="default"/>
      </w:rPr>
    </w:lvl>
    <w:lvl w:ilvl="3" w:tplc="86DE7A56" w:tentative="1">
      <w:start w:val="1"/>
      <w:numFmt w:val="bullet"/>
      <w:lvlText w:val="•"/>
      <w:lvlJc w:val="left"/>
      <w:pPr>
        <w:tabs>
          <w:tab w:val="num" w:pos="2880"/>
        </w:tabs>
        <w:ind w:left="2880" w:hanging="360"/>
      </w:pPr>
      <w:rPr>
        <w:rFonts w:ascii="Arial" w:hAnsi="Arial" w:hint="default"/>
      </w:rPr>
    </w:lvl>
    <w:lvl w:ilvl="4" w:tplc="973EBFD4" w:tentative="1">
      <w:start w:val="1"/>
      <w:numFmt w:val="bullet"/>
      <w:lvlText w:val="•"/>
      <w:lvlJc w:val="left"/>
      <w:pPr>
        <w:tabs>
          <w:tab w:val="num" w:pos="3600"/>
        </w:tabs>
        <w:ind w:left="3600" w:hanging="360"/>
      </w:pPr>
      <w:rPr>
        <w:rFonts w:ascii="Arial" w:hAnsi="Arial" w:hint="default"/>
      </w:rPr>
    </w:lvl>
    <w:lvl w:ilvl="5" w:tplc="A08CC438" w:tentative="1">
      <w:start w:val="1"/>
      <w:numFmt w:val="bullet"/>
      <w:lvlText w:val="•"/>
      <w:lvlJc w:val="left"/>
      <w:pPr>
        <w:tabs>
          <w:tab w:val="num" w:pos="4320"/>
        </w:tabs>
        <w:ind w:left="4320" w:hanging="360"/>
      </w:pPr>
      <w:rPr>
        <w:rFonts w:ascii="Arial" w:hAnsi="Arial" w:hint="default"/>
      </w:rPr>
    </w:lvl>
    <w:lvl w:ilvl="6" w:tplc="420A083C" w:tentative="1">
      <w:start w:val="1"/>
      <w:numFmt w:val="bullet"/>
      <w:lvlText w:val="•"/>
      <w:lvlJc w:val="left"/>
      <w:pPr>
        <w:tabs>
          <w:tab w:val="num" w:pos="5040"/>
        </w:tabs>
        <w:ind w:left="5040" w:hanging="360"/>
      </w:pPr>
      <w:rPr>
        <w:rFonts w:ascii="Arial" w:hAnsi="Arial" w:hint="default"/>
      </w:rPr>
    </w:lvl>
    <w:lvl w:ilvl="7" w:tplc="28F6D48A" w:tentative="1">
      <w:start w:val="1"/>
      <w:numFmt w:val="bullet"/>
      <w:lvlText w:val="•"/>
      <w:lvlJc w:val="left"/>
      <w:pPr>
        <w:tabs>
          <w:tab w:val="num" w:pos="5760"/>
        </w:tabs>
        <w:ind w:left="5760" w:hanging="360"/>
      </w:pPr>
      <w:rPr>
        <w:rFonts w:ascii="Arial" w:hAnsi="Arial" w:hint="default"/>
      </w:rPr>
    </w:lvl>
    <w:lvl w:ilvl="8" w:tplc="623285C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145BD5"/>
    <w:multiLevelType w:val="hybridMultilevel"/>
    <w:tmpl w:val="15E2FB66"/>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0055EBC"/>
    <w:multiLevelType w:val="hybridMultilevel"/>
    <w:tmpl w:val="3FA4DCDA"/>
    <w:lvl w:ilvl="0" w:tplc="3C0C08B6">
      <w:start w:val="1"/>
      <w:numFmt w:val="bullet"/>
      <w:lvlText w:val="•"/>
      <w:lvlJc w:val="left"/>
      <w:pPr>
        <w:tabs>
          <w:tab w:val="num" w:pos="720"/>
        </w:tabs>
        <w:ind w:left="720" w:hanging="360"/>
      </w:pPr>
      <w:rPr>
        <w:rFonts w:ascii="Arial" w:hAnsi="Arial" w:hint="default"/>
      </w:rPr>
    </w:lvl>
    <w:lvl w:ilvl="1" w:tplc="A4E685AE">
      <w:start w:val="3492"/>
      <w:numFmt w:val="bullet"/>
      <w:lvlText w:val="–"/>
      <w:lvlJc w:val="left"/>
      <w:pPr>
        <w:tabs>
          <w:tab w:val="num" w:pos="1440"/>
        </w:tabs>
        <w:ind w:left="1440" w:hanging="360"/>
      </w:pPr>
      <w:rPr>
        <w:rFonts w:ascii="Arial" w:hAnsi="Arial" w:hint="default"/>
      </w:rPr>
    </w:lvl>
    <w:lvl w:ilvl="2" w:tplc="E29AC396">
      <w:start w:val="3492"/>
      <w:numFmt w:val="bullet"/>
      <w:lvlText w:val="•"/>
      <w:lvlJc w:val="left"/>
      <w:pPr>
        <w:tabs>
          <w:tab w:val="num" w:pos="2160"/>
        </w:tabs>
        <w:ind w:left="2160" w:hanging="360"/>
      </w:pPr>
      <w:rPr>
        <w:rFonts w:ascii="Arial" w:hAnsi="Arial" w:hint="default"/>
      </w:rPr>
    </w:lvl>
    <w:lvl w:ilvl="3" w:tplc="D0C6C04A">
      <w:start w:val="3492"/>
      <w:numFmt w:val="bullet"/>
      <w:lvlText w:val="–"/>
      <w:lvlJc w:val="left"/>
      <w:pPr>
        <w:tabs>
          <w:tab w:val="num" w:pos="2880"/>
        </w:tabs>
        <w:ind w:left="2880" w:hanging="360"/>
      </w:pPr>
      <w:rPr>
        <w:rFonts w:ascii="Arial" w:hAnsi="Arial" w:hint="default"/>
      </w:rPr>
    </w:lvl>
    <w:lvl w:ilvl="4" w:tplc="695EA064">
      <w:start w:val="1"/>
      <w:numFmt w:val="bullet"/>
      <w:lvlText w:val="•"/>
      <w:lvlJc w:val="left"/>
      <w:pPr>
        <w:tabs>
          <w:tab w:val="num" w:pos="3600"/>
        </w:tabs>
        <w:ind w:left="3600" w:hanging="360"/>
      </w:pPr>
      <w:rPr>
        <w:rFonts w:ascii="Arial" w:hAnsi="Arial" w:hint="default"/>
      </w:rPr>
    </w:lvl>
    <w:lvl w:ilvl="5" w:tplc="AB3EF2CA" w:tentative="1">
      <w:start w:val="1"/>
      <w:numFmt w:val="bullet"/>
      <w:lvlText w:val="•"/>
      <w:lvlJc w:val="left"/>
      <w:pPr>
        <w:tabs>
          <w:tab w:val="num" w:pos="4320"/>
        </w:tabs>
        <w:ind w:left="4320" w:hanging="360"/>
      </w:pPr>
      <w:rPr>
        <w:rFonts w:ascii="Arial" w:hAnsi="Arial" w:hint="default"/>
      </w:rPr>
    </w:lvl>
    <w:lvl w:ilvl="6" w:tplc="F57E67C0" w:tentative="1">
      <w:start w:val="1"/>
      <w:numFmt w:val="bullet"/>
      <w:lvlText w:val="•"/>
      <w:lvlJc w:val="left"/>
      <w:pPr>
        <w:tabs>
          <w:tab w:val="num" w:pos="5040"/>
        </w:tabs>
        <w:ind w:left="5040" w:hanging="360"/>
      </w:pPr>
      <w:rPr>
        <w:rFonts w:ascii="Arial" w:hAnsi="Arial" w:hint="default"/>
      </w:rPr>
    </w:lvl>
    <w:lvl w:ilvl="7" w:tplc="925A2EC8" w:tentative="1">
      <w:start w:val="1"/>
      <w:numFmt w:val="bullet"/>
      <w:lvlText w:val="•"/>
      <w:lvlJc w:val="left"/>
      <w:pPr>
        <w:tabs>
          <w:tab w:val="num" w:pos="5760"/>
        </w:tabs>
        <w:ind w:left="5760" w:hanging="360"/>
      </w:pPr>
      <w:rPr>
        <w:rFonts w:ascii="Arial" w:hAnsi="Arial" w:hint="default"/>
      </w:rPr>
    </w:lvl>
    <w:lvl w:ilvl="8" w:tplc="1AFA583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7D406D9"/>
    <w:multiLevelType w:val="hybridMultilevel"/>
    <w:tmpl w:val="C686B0D8"/>
    <w:lvl w:ilvl="0" w:tplc="040B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A051C19"/>
    <w:multiLevelType w:val="hybridMultilevel"/>
    <w:tmpl w:val="4EA44A86"/>
    <w:lvl w:ilvl="0" w:tplc="6D70CB92">
      <w:start w:val="1"/>
      <w:numFmt w:val="bullet"/>
      <w:lvlText w:val="›"/>
      <w:lvlJc w:val="left"/>
      <w:pPr>
        <w:tabs>
          <w:tab w:val="num" w:pos="720"/>
        </w:tabs>
        <w:ind w:left="720" w:hanging="360"/>
      </w:pPr>
      <w:rPr>
        <w:rFonts w:ascii="Arial" w:hAnsi="Arial" w:hint="default"/>
      </w:rPr>
    </w:lvl>
    <w:lvl w:ilvl="1" w:tplc="2B5A7252">
      <w:start w:val="402"/>
      <w:numFmt w:val="bullet"/>
      <w:lvlText w:val="–"/>
      <w:lvlJc w:val="left"/>
      <w:pPr>
        <w:tabs>
          <w:tab w:val="num" w:pos="1440"/>
        </w:tabs>
        <w:ind w:left="1440" w:hanging="360"/>
      </w:pPr>
      <w:rPr>
        <w:rFonts w:ascii="Ericsson Capital TT" w:hAnsi="Ericsson Capital TT" w:hint="default"/>
      </w:rPr>
    </w:lvl>
    <w:lvl w:ilvl="2" w:tplc="45F89F10">
      <w:start w:val="1"/>
      <w:numFmt w:val="bullet"/>
      <w:lvlText w:val="›"/>
      <w:lvlJc w:val="left"/>
      <w:pPr>
        <w:tabs>
          <w:tab w:val="num" w:pos="2160"/>
        </w:tabs>
        <w:ind w:left="2160" w:hanging="360"/>
      </w:pPr>
      <w:rPr>
        <w:rFonts w:ascii="Arial" w:hAnsi="Arial" w:hint="default"/>
      </w:rPr>
    </w:lvl>
    <w:lvl w:ilvl="3" w:tplc="D200BFCE">
      <w:start w:val="1"/>
      <w:numFmt w:val="bullet"/>
      <w:lvlText w:val="›"/>
      <w:lvlJc w:val="left"/>
      <w:pPr>
        <w:tabs>
          <w:tab w:val="num" w:pos="2880"/>
        </w:tabs>
        <w:ind w:left="2880" w:hanging="360"/>
      </w:pPr>
      <w:rPr>
        <w:rFonts w:ascii="Arial" w:hAnsi="Arial" w:hint="default"/>
      </w:rPr>
    </w:lvl>
    <w:lvl w:ilvl="4" w:tplc="B4C0C7B8" w:tentative="1">
      <w:start w:val="1"/>
      <w:numFmt w:val="bullet"/>
      <w:lvlText w:val="›"/>
      <w:lvlJc w:val="left"/>
      <w:pPr>
        <w:tabs>
          <w:tab w:val="num" w:pos="3600"/>
        </w:tabs>
        <w:ind w:left="3600" w:hanging="360"/>
      </w:pPr>
      <w:rPr>
        <w:rFonts w:ascii="Arial" w:hAnsi="Arial" w:hint="default"/>
      </w:rPr>
    </w:lvl>
    <w:lvl w:ilvl="5" w:tplc="6A887434" w:tentative="1">
      <w:start w:val="1"/>
      <w:numFmt w:val="bullet"/>
      <w:lvlText w:val="›"/>
      <w:lvlJc w:val="left"/>
      <w:pPr>
        <w:tabs>
          <w:tab w:val="num" w:pos="4320"/>
        </w:tabs>
        <w:ind w:left="4320" w:hanging="360"/>
      </w:pPr>
      <w:rPr>
        <w:rFonts w:ascii="Arial" w:hAnsi="Arial" w:hint="default"/>
      </w:rPr>
    </w:lvl>
    <w:lvl w:ilvl="6" w:tplc="7AA466F8" w:tentative="1">
      <w:start w:val="1"/>
      <w:numFmt w:val="bullet"/>
      <w:lvlText w:val="›"/>
      <w:lvlJc w:val="left"/>
      <w:pPr>
        <w:tabs>
          <w:tab w:val="num" w:pos="5040"/>
        </w:tabs>
        <w:ind w:left="5040" w:hanging="360"/>
      </w:pPr>
      <w:rPr>
        <w:rFonts w:ascii="Arial" w:hAnsi="Arial" w:hint="default"/>
      </w:rPr>
    </w:lvl>
    <w:lvl w:ilvl="7" w:tplc="D46A6AF8" w:tentative="1">
      <w:start w:val="1"/>
      <w:numFmt w:val="bullet"/>
      <w:lvlText w:val="›"/>
      <w:lvlJc w:val="left"/>
      <w:pPr>
        <w:tabs>
          <w:tab w:val="num" w:pos="5760"/>
        </w:tabs>
        <w:ind w:left="5760" w:hanging="360"/>
      </w:pPr>
      <w:rPr>
        <w:rFonts w:ascii="Arial" w:hAnsi="Arial" w:hint="default"/>
      </w:rPr>
    </w:lvl>
    <w:lvl w:ilvl="8" w:tplc="3C84018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BC81B32"/>
    <w:multiLevelType w:val="hybridMultilevel"/>
    <w:tmpl w:val="FE4C671E"/>
    <w:lvl w:ilvl="0" w:tplc="95CC2506">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6" w15:restartNumberingAfterBreak="0">
    <w:nsid w:val="788F689E"/>
    <w:multiLevelType w:val="hybridMultilevel"/>
    <w:tmpl w:val="7942507C"/>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cs="Times New Roman" w:hint="default"/>
      </w:rPr>
    </w:lvl>
    <w:lvl w:ilvl="1" w:tplc="3DDC8E10">
      <w:start w:val="563"/>
      <w:numFmt w:val="bullet"/>
      <w:lvlText w:val="–"/>
      <w:lvlJc w:val="left"/>
      <w:pPr>
        <w:tabs>
          <w:tab w:val="num" w:pos="1440"/>
        </w:tabs>
        <w:ind w:left="1440" w:hanging="360"/>
      </w:pPr>
      <w:rPr>
        <w:rFonts w:ascii="Arial" w:hAnsi="Arial" w:cs="Times New Roman" w:hint="default"/>
      </w:rPr>
    </w:lvl>
    <w:lvl w:ilvl="2" w:tplc="A190C154">
      <w:start w:val="563"/>
      <w:numFmt w:val="bullet"/>
      <w:lvlText w:val="•"/>
      <w:lvlJc w:val="left"/>
      <w:pPr>
        <w:tabs>
          <w:tab w:val="num" w:pos="2160"/>
        </w:tabs>
        <w:ind w:left="2160" w:hanging="360"/>
      </w:pPr>
      <w:rPr>
        <w:rFonts w:ascii="Arial" w:hAnsi="Arial" w:cs="Times New Roman" w:hint="default"/>
      </w:rPr>
    </w:lvl>
    <w:lvl w:ilvl="3" w:tplc="304AF5D6">
      <w:start w:val="563"/>
      <w:numFmt w:val="bullet"/>
      <w:lvlText w:val="–"/>
      <w:lvlJc w:val="left"/>
      <w:pPr>
        <w:tabs>
          <w:tab w:val="num" w:pos="2880"/>
        </w:tabs>
        <w:ind w:left="2880" w:hanging="360"/>
      </w:pPr>
      <w:rPr>
        <w:rFonts w:ascii="Arial" w:hAnsi="Arial" w:cs="Times New Roman" w:hint="default"/>
      </w:rPr>
    </w:lvl>
    <w:lvl w:ilvl="4" w:tplc="940AEB24">
      <w:start w:val="1"/>
      <w:numFmt w:val="bullet"/>
      <w:lvlText w:val="•"/>
      <w:lvlJc w:val="left"/>
      <w:pPr>
        <w:tabs>
          <w:tab w:val="num" w:pos="3600"/>
        </w:tabs>
        <w:ind w:left="3600" w:hanging="360"/>
      </w:pPr>
      <w:rPr>
        <w:rFonts w:ascii="Arial" w:hAnsi="Arial" w:cs="Times New Roman" w:hint="default"/>
      </w:rPr>
    </w:lvl>
    <w:lvl w:ilvl="5" w:tplc="4F1C3A4A">
      <w:start w:val="1"/>
      <w:numFmt w:val="bullet"/>
      <w:lvlText w:val="•"/>
      <w:lvlJc w:val="left"/>
      <w:pPr>
        <w:tabs>
          <w:tab w:val="num" w:pos="4320"/>
        </w:tabs>
        <w:ind w:left="4320" w:hanging="360"/>
      </w:pPr>
      <w:rPr>
        <w:rFonts w:ascii="Arial" w:hAnsi="Arial" w:cs="Times New Roman" w:hint="default"/>
      </w:rPr>
    </w:lvl>
    <w:lvl w:ilvl="6" w:tplc="84F63236">
      <w:start w:val="1"/>
      <w:numFmt w:val="bullet"/>
      <w:lvlText w:val="•"/>
      <w:lvlJc w:val="left"/>
      <w:pPr>
        <w:tabs>
          <w:tab w:val="num" w:pos="5040"/>
        </w:tabs>
        <w:ind w:left="5040" w:hanging="360"/>
      </w:pPr>
      <w:rPr>
        <w:rFonts w:ascii="Arial" w:hAnsi="Arial" w:cs="Times New Roman" w:hint="default"/>
      </w:rPr>
    </w:lvl>
    <w:lvl w:ilvl="7" w:tplc="8810565E">
      <w:start w:val="1"/>
      <w:numFmt w:val="bullet"/>
      <w:lvlText w:val="•"/>
      <w:lvlJc w:val="left"/>
      <w:pPr>
        <w:tabs>
          <w:tab w:val="num" w:pos="5760"/>
        </w:tabs>
        <w:ind w:left="5760" w:hanging="360"/>
      </w:pPr>
      <w:rPr>
        <w:rFonts w:ascii="Arial" w:hAnsi="Arial" w:cs="Times New Roman" w:hint="default"/>
      </w:rPr>
    </w:lvl>
    <w:lvl w:ilvl="8" w:tplc="A5288D6C">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7ADB68C8"/>
    <w:multiLevelType w:val="hybridMultilevel"/>
    <w:tmpl w:val="D1F06CA2"/>
    <w:lvl w:ilvl="0" w:tplc="3C0C08B6">
      <w:start w:val="1"/>
      <w:numFmt w:val="bullet"/>
      <w:lvlText w:val="•"/>
      <w:lvlJc w:val="left"/>
      <w:pPr>
        <w:ind w:left="800" w:hanging="400"/>
      </w:pPr>
      <w:rPr>
        <w:rFonts w:ascii="Arial" w:hAnsi="Arial"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B443DA2"/>
    <w:multiLevelType w:val="hybridMultilevel"/>
    <w:tmpl w:val="5852A5FE"/>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DE17A5F"/>
    <w:multiLevelType w:val="hybridMultilevel"/>
    <w:tmpl w:val="A6661F28"/>
    <w:lvl w:ilvl="0" w:tplc="951E419C">
      <w:start w:val="1"/>
      <w:numFmt w:val="bullet"/>
      <w:lvlText w:val="•"/>
      <w:lvlJc w:val="left"/>
      <w:pPr>
        <w:tabs>
          <w:tab w:val="num" w:pos="720"/>
        </w:tabs>
        <w:ind w:left="720" w:hanging="360"/>
      </w:pPr>
      <w:rPr>
        <w:rFonts w:ascii="Arial" w:hAnsi="Arial" w:hint="default"/>
      </w:rPr>
    </w:lvl>
    <w:lvl w:ilvl="1" w:tplc="53488A90">
      <w:start w:val="2569"/>
      <w:numFmt w:val="bullet"/>
      <w:lvlText w:val="–"/>
      <w:lvlJc w:val="left"/>
      <w:pPr>
        <w:tabs>
          <w:tab w:val="num" w:pos="1440"/>
        </w:tabs>
        <w:ind w:left="1440" w:hanging="360"/>
      </w:pPr>
      <w:rPr>
        <w:rFonts w:ascii="Arial" w:hAnsi="Arial" w:hint="default"/>
      </w:rPr>
    </w:lvl>
    <w:lvl w:ilvl="2" w:tplc="51467DEE">
      <w:start w:val="2569"/>
      <w:numFmt w:val="bullet"/>
      <w:lvlText w:val="•"/>
      <w:lvlJc w:val="left"/>
      <w:pPr>
        <w:tabs>
          <w:tab w:val="num" w:pos="2160"/>
        </w:tabs>
        <w:ind w:left="2160" w:hanging="360"/>
      </w:pPr>
      <w:rPr>
        <w:rFonts w:ascii="Arial" w:hAnsi="Arial" w:hint="default"/>
      </w:rPr>
    </w:lvl>
    <w:lvl w:ilvl="3" w:tplc="72C6A526">
      <w:start w:val="1"/>
      <w:numFmt w:val="bullet"/>
      <w:lvlText w:val="•"/>
      <w:lvlJc w:val="left"/>
      <w:pPr>
        <w:tabs>
          <w:tab w:val="num" w:pos="2880"/>
        </w:tabs>
        <w:ind w:left="2880" w:hanging="360"/>
      </w:pPr>
      <w:rPr>
        <w:rFonts w:ascii="Arial" w:hAnsi="Arial" w:hint="default"/>
      </w:rPr>
    </w:lvl>
    <w:lvl w:ilvl="4" w:tplc="41129FCC">
      <w:start w:val="1"/>
      <w:numFmt w:val="bullet"/>
      <w:lvlText w:val="•"/>
      <w:lvlJc w:val="left"/>
      <w:pPr>
        <w:tabs>
          <w:tab w:val="num" w:pos="3600"/>
        </w:tabs>
        <w:ind w:left="3600" w:hanging="360"/>
      </w:pPr>
      <w:rPr>
        <w:rFonts w:ascii="Arial" w:hAnsi="Arial" w:hint="default"/>
      </w:rPr>
    </w:lvl>
    <w:lvl w:ilvl="5" w:tplc="FABCB87A" w:tentative="1">
      <w:start w:val="1"/>
      <w:numFmt w:val="bullet"/>
      <w:lvlText w:val="•"/>
      <w:lvlJc w:val="left"/>
      <w:pPr>
        <w:tabs>
          <w:tab w:val="num" w:pos="4320"/>
        </w:tabs>
        <w:ind w:left="4320" w:hanging="360"/>
      </w:pPr>
      <w:rPr>
        <w:rFonts w:ascii="Arial" w:hAnsi="Arial" w:hint="default"/>
      </w:rPr>
    </w:lvl>
    <w:lvl w:ilvl="6" w:tplc="9E0834B0" w:tentative="1">
      <w:start w:val="1"/>
      <w:numFmt w:val="bullet"/>
      <w:lvlText w:val="•"/>
      <w:lvlJc w:val="left"/>
      <w:pPr>
        <w:tabs>
          <w:tab w:val="num" w:pos="5040"/>
        </w:tabs>
        <w:ind w:left="5040" w:hanging="360"/>
      </w:pPr>
      <w:rPr>
        <w:rFonts w:ascii="Arial" w:hAnsi="Arial" w:hint="default"/>
      </w:rPr>
    </w:lvl>
    <w:lvl w:ilvl="7" w:tplc="95126D6C" w:tentative="1">
      <w:start w:val="1"/>
      <w:numFmt w:val="bullet"/>
      <w:lvlText w:val="•"/>
      <w:lvlJc w:val="left"/>
      <w:pPr>
        <w:tabs>
          <w:tab w:val="num" w:pos="5760"/>
        </w:tabs>
        <w:ind w:left="5760" w:hanging="360"/>
      </w:pPr>
      <w:rPr>
        <w:rFonts w:ascii="Arial" w:hAnsi="Arial" w:hint="default"/>
      </w:rPr>
    </w:lvl>
    <w:lvl w:ilvl="8" w:tplc="32125898"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6"/>
  </w:num>
  <w:num w:numId="3">
    <w:abstractNumId w:val="38"/>
  </w:num>
  <w:num w:numId="4">
    <w:abstractNumId w:val="10"/>
  </w:num>
  <w:num w:numId="5">
    <w:abstractNumId w:val="32"/>
  </w:num>
  <w:num w:numId="6">
    <w:abstractNumId w:val="16"/>
  </w:num>
  <w:num w:numId="7">
    <w:abstractNumId w:val="35"/>
  </w:num>
  <w:num w:numId="8">
    <w:abstractNumId w:val="23"/>
  </w:num>
  <w:num w:numId="9">
    <w:abstractNumId w:val="7"/>
  </w:num>
  <w:num w:numId="10">
    <w:abstractNumId w:val="11"/>
  </w:num>
  <w:num w:numId="11">
    <w:abstractNumId w:val="40"/>
  </w:num>
  <w:num w:numId="12">
    <w:abstractNumId w:val="14"/>
  </w:num>
  <w:num w:numId="13">
    <w:abstractNumId w:val="24"/>
  </w:num>
  <w:num w:numId="14">
    <w:abstractNumId w:val="20"/>
  </w:num>
  <w:num w:numId="15">
    <w:abstractNumId w:val="30"/>
  </w:num>
  <w:num w:numId="16">
    <w:abstractNumId w:val="12"/>
  </w:num>
  <w:num w:numId="17">
    <w:abstractNumId w:val="3"/>
  </w:num>
  <w:num w:numId="18">
    <w:abstractNumId w:val="5"/>
  </w:num>
  <w:num w:numId="19">
    <w:abstractNumId w:val="33"/>
  </w:num>
  <w:num w:numId="20">
    <w:abstractNumId w:val="27"/>
  </w:num>
  <w:num w:numId="21">
    <w:abstractNumId w:val="29"/>
  </w:num>
  <w:num w:numId="22">
    <w:abstractNumId w:val="21"/>
  </w:num>
  <w:num w:numId="23">
    <w:abstractNumId w:val="36"/>
  </w:num>
  <w:num w:numId="24">
    <w:abstractNumId w:val="13"/>
  </w:num>
  <w:num w:numId="25">
    <w:abstractNumId w:val="26"/>
  </w:num>
  <w:num w:numId="26">
    <w:abstractNumId w:val="34"/>
  </w:num>
  <w:num w:numId="27">
    <w:abstractNumId w:val="22"/>
  </w:num>
  <w:num w:numId="28">
    <w:abstractNumId w:val="0"/>
  </w:num>
  <w:num w:numId="29">
    <w:abstractNumId w:val="9"/>
  </w:num>
  <w:num w:numId="30">
    <w:abstractNumId w:val="17"/>
  </w:num>
  <w:num w:numId="31">
    <w:abstractNumId w:val="1"/>
  </w:num>
  <w:num w:numId="32">
    <w:abstractNumId w:val="18"/>
  </w:num>
  <w:num w:numId="33">
    <w:abstractNumId w:val="39"/>
  </w:num>
  <w:num w:numId="34">
    <w:abstractNumId w:val="15"/>
  </w:num>
  <w:num w:numId="35">
    <w:abstractNumId w:val="25"/>
  </w:num>
  <w:num w:numId="36">
    <w:abstractNumId w:val="37"/>
  </w:num>
  <w:num w:numId="37">
    <w:abstractNumId w:val="4"/>
  </w:num>
  <w:num w:numId="38">
    <w:abstractNumId w:val="28"/>
  </w:num>
  <w:num w:numId="39">
    <w:abstractNumId w:val="19"/>
  </w:num>
  <w:num w:numId="40">
    <w:abstractNumId w:val="8"/>
  </w:num>
  <w:num w:numId="41">
    <w:abstractNumId w:val="3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bordersDoNotSurroundHeader/>
  <w:bordersDoNotSurroundFooter/>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D04"/>
    <w:rsid w:val="0000060A"/>
    <w:rsid w:val="000015A9"/>
    <w:rsid w:val="00001A26"/>
    <w:rsid w:val="00001E0D"/>
    <w:rsid w:val="0000278D"/>
    <w:rsid w:val="00002D75"/>
    <w:rsid w:val="00003435"/>
    <w:rsid w:val="00004E2F"/>
    <w:rsid w:val="00007C55"/>
    <w:rsid w:val="00011519"/>
    <w:rsid w:val="000131BC"/>
    <w:rsid w:val="00014052"/>
    <w:rsid w:val="000149DA"/>
    <w:rsid w:val="0001524F"/>
    <w:rsid w:val="00016C32"/>
    <w:rsid w:val="00016D8A"/>
    <w:rsid w:val="00020992"/>
    <w:rsid w:val="00020E41"/>
    <w:rsid w:val="0002275C"/>
    <w:rsid w:val="00023926"/>
    <w:rsid w:val="00023EB6"/>
    <w:rsid w:val="00023EF2"/>
    <w:rsid w:val="000245D4"/>
    <w:rsid w:val="000248D7"/>
    <w:rsid w:val="00024B38"/>
    <w:rsid w:val="00024DD6"/>
    <w:rsid w:val="0002550B"/>
    <w:rsid w:val="0002613A"/>
    <w:rsid w:val="000262B5"/>
    <w:rsid w:val="00031F17"/>
    <w:rsid w:val="00031FE6"/>
    <w:rsid w:val="000321FA"/>
    <w:rsid w:val="000330DC"/>
    <w:rsid w:val="00035352"/>
    <w:rsid w:val="00035CB3"/>
    <w:rsid w:val="00036283"/>
    <w:rsid w:val="00036623"/>
    <w:rsid w:val="00037D1A"/>
    <w:rsid w:val="00037F2C"/>
    <w:rsid w:val="00040865"/>
    <w:rsid w:val="00040FEC"/>
    <w:rsid w:val="00041111"/>
    <w:rsid w:val="00041687"/>
    <w:rsid w:val="00041908"/>
    <w:rsid w:val="00042B5A"/>
    <w:rsid w:val="00043174"/>
    <w:rsid w:val="00045821"/>
    <w:rsid w:val="00047941"/>
    <w:rsid w:val="00051480"/>
    <w:rsid w:val="0005191D"/>
    <w:rsid w:val="000528B1"/>
    <w:rsid w:val="00052C86"/>
    <w:rsid w:val="00054509"/>
    <w:rsid w:val="00055036"/>
    <w:rsid w:val="00055BE5"/>
    <w:rsid w:val="00056BBF"/>
    <w:rsid w:val="00057DDB"/>
    <w:rsid w:val="00057F7F"/>
    <w:rsid w:val="00060D8C"/>
    <w:rsid w:val="000619A3"/>
    <w:rsid w:val="00061F3F"/>
    <w:rsid w:val="00062E34"/>
    <w:rsid w:val="00062E35"/>
    <w:rsid w:val="00064FBC"/>
    <w:rsid w:val="00066CD0"/>
    <w:rsid w:val="00071C67"/>
    <w:rsid w:val="00072C72"/>
    <w:rsid w:val="000730AB"/>
    <w:rsid w:val="00074696"/>
    <w:rsid w:val="00074ED5"/>
    <w:rsid w:val="00074F4F"/>
    <w:rsid w:val="0007561C"/>
    <w:rsid w:val="0007592F"/>
    <w:rsid w:val="000770E3"/>
    <w:rsid w:val="00082093"/>
    <w:rsid w:val="0008260C"/>
    <w:rsid w:val="00084C2C"/>
    <w:rsid w:val="00086180"/>
    <w:rsid w:val="00086E21"/>
    <w:rsid w:val="00087422"/>
    <w:rsid w:val="00087CF6"/>
    <w:rsid w:val="00090CF8"/>
    <w:rsid w:val="00095535"/>
    <w:rsid w:val="00095724"/>
    <w:rsid w:val="00095C8B"/>
    <w:rsid w:val="00096468"/>
    <w:rsid w:val="00097B2A"/>
    <w:rsid w:val="000A0305"/>
    <w:rsid w:val="000A15DF"/>
    <w:rsid w:val="000A1B97"/>
    <w:rsid w:val="000A2302"/>
    <w:rsid w:val="000A520D"/>
    <w:rsid w:val="000A56F8"/>
    <w:rsid w:val="000A7209"/>
    <w:rsid w:val="000A77E2"/>
    <w:rsid w:val="000A7E7E"/>
    <w:rsid w:val="000B051C"/>
    <w:rsid w:val="000B07B2"/>
    <w:rsid w:val="000B08FB"/>
    <w:rsid w:val="000B09C6"/>
    <w:rsid w:val="000B0AFF"/>
    <w:rsid w:val="000B0B65"/>
    <w:rsid w:val="000B14B6"/>
    <w:rsid w:val="000B1ECC"/>
    <w:rsid w:val="000B2028"/>
    <w:rsid w:val="000B224A"/>
    <w:rsid w:val="000B22DA"/>
    <w:rsid w:val="000B310A"/>
    <w:rsid w:val="000B33EB"/>
    <w:rsid w:val="000B3796"/>
    <w:rsid w:val="000C0019"/>
    <w:rsid w:val="000C0FA8"/>
    <w:rsid w:val="000C1994"/>
    <w:rsid w:val="000C2CD2"/>
    <w:rsid w:val="000C2CE1"/>
    <w:rsid w:val="000C2F46"/>
    <w:rsid w:val="000C3730"/>
    <w:rsid w:val="000C596F"/>
    <w:rsid w:val="000D16EB"/>
    <w:rsid w:val="000D33F7"/>
    <w:rsid w:val="000D3457"/>
    <w:rsid w:val="000D4AEA"/>
    <w:rsid w:val="000D4BD9"/>
    <w:rsid w:val="000D5638"/>
    <w:rsid w:val="000D6714"/>
    <w:rsid w:val="000D6F2B"/>
    <w:rsid w:val="000D710D"/>
    <w:rsid w:val="000D7C6B"/>
    <w:rsid w:val="000E002D"/>
    <w:rsid w:val="000E0214"/>
    <w:rsid w:val="000E1575"/>
    <w:rsid w:val="000E1BD2"/>
    <w:rsid w:val="000E25B2"/>
    <w:rsid w:val="000E3A9E"/>
    <w:rsid w:val="000E411D"/>
    <w:rsid w:val="000E5516"/>
    <w:rsid w:val="000E62DC"/>
    <w:rsid w:val="000E76B8"/>
    <w:rsid w:val="000F08BC"/>
    <w:rsid w:val="000F0A98"/>
    <w:rsid w:val="000F3040"/>
    <w:rsid w:val="000F45F6"/>
    <w:rsid w:val="000F4928"/>
    <w:rsid w:val="000F7D3D"/>
    <w:rsid w:val="00100636"/>
    <w:rsid w:val="001008AD"/>
    <w:rsid w:val="00100B13"/>
    <w:rsid w:val="00101FB0"/>
    <w:rsid w:val="001022BE"/>
    <w:rsid w:val="00102B29"/>
    <w:rsid w:val="00102B50"/>
    <w:rsid w:val="00105F7E"/>
    <w:rsid w:val="0010623F"/>
    <w:rsid w:val="00106703"/>
    <w:rsid w:val="00107138"/>
    <w:rsid w:val="00107691"/>
    <w:rsid w:val="00107D0E"/>
    <w:rsid w:val="00110EFE"/>
    <w:rsid w:val="00112865"/>
    <w:rsid w:val="0011351F"/>
    <w:rsid w:val="0011490F"/>
    <w:rsid w:val="00115A10"/>
    <w:rsid w:val="00115B6E"/>
    <w:rsid w:val="0012157A"/>
    <w:rsid w:val="00121ABD"/>
    <w:rsid w:val="00122119"/>
    <w:rsid w:val="00122465"/>
    <w:rsid w:val="00123A70"/>
    <w:rsid w:val="0012694A"/>
    <w:rsid w:val="0012711D"/>
    <w:rsid w:val="0012723D"/>
    <w:rsid w:val="001306B8"/>
    <w:rsid w:val="001306C9"/>
    <w:rsid w:val="00132CEA"/>
    <w:rsid w:val="00132D18"/>
    <w:rsid w:val="0013311D"/>
    <w:rsid w:val="001332C7"/>
    <w:rsid w:val="001343AB"/>
    <w:rsid w:val="00135B56"/>
    <w:rsid w:val="00135F09"/>
    <w:rsid w:val="00136F33"/>
    <w:rsid w:val="00140234"/>
    <w:rsid w:val="00141DAF"/>
    <w:rsid w:val="0014357C"/>
    <w:rsid w:val="00144D71"/>
    <w:rsid w:val="001453F6"/>
    <w:rsid w:val="001455C6"/>
    <w:rsid w:val="001456DB"/>
    <w:rsid w:val="00146025"/>
    <w:rsid w:val="00146486"/>
    <w:rsid w:val="00146EE4"/>
    <w:rsid w:val="00150438"/>
    <w:rsid w:val="0015146A"/>
    <w:rsid w:val="00151FA8"/>
    <w:rsid w:val="0015579F"/>
    <w:rsid w:val="0015591C"/>
    <w:rsid w:val="00155A0A"/>
    <w:rsid w:val="00155CE6"/>
    <w:rsid w:val="0015602C"/>
    <w:rsid w:val="0015784B"/>
    <w:rsid w:val="00161D7A"/>
    <w:rsid w:val="00161F34"/>
    <w:rsid w:val="001638D0"/>
    <w:rsid w:val="0016442C"/>
    <w:rsid w:val="00164805"/>
    <w:rsid w:val="0016512C"/>
    <w:rsid w:val="00165FE1"/>
    <w:rsid w:val="0016639C"/>
    <w:rsid w:val="00167108"/>
    <w:rsid w:val="00167F7D"/>
    <w:rsid w:val="001703C7"/>
    <w:rsid w:val="001712F5"/>
    <w:rsid w:val="001739BA"/>
    <w:rsid w:val="00174F84"/>
    <w:rsid w:val="00175F24"/>
    <w:rsid w:val="00176166"/>
    <w:rsid w:val="001761C0"/>
    <w:rsid w:val="0017627D"/>
    <w:rsid w:val="00177EF4"/>
    <w:rsid w:val="00181246"/>
    <w:rsid w:val="00183303"/>
    <w:rsid w:val="00183F8B"/>
    <w:rsid w:val="001846BC"/>
    <w:rsid w:val="001848AF"/>
    <w:rsid w:val="00185F3C"/>
    <w:rsid w:val="00186901"/>
    <w:rsid w:val="0019003D"/>
    <w:rsid w:val="00190CB6"/>
    <w:rsid w:val="00191121"/>
    <w:rsid w:val="001912B0"/>
    <w:rsid w:val="0019165E"/>
    <w:rsid w:val="00191CE8"/>
    <w:rsid w:val="00192933"/>
    <w:rsid w:val="00194720"/>
    <w:rsid w:val="00194B63"/>
    <w:rsid w:val="001951C5"/>
    <w:rsid w:val="00195A3B"/>
    <w:rsid w:val="001961E1"/>
    <w:rsid w:val="00196C22"/>
    <w:rsid w:val="001978AB"/>
    <w:rsid w:val="001A0210"/>
    <w:rsid w:val="001A0490"/>
    <w:rsid w:val="001A19A3"/>
    <w:rsid w:val="001A242F"/>
    <w:rsid w:val="001A32C8"/>
    <w:rsid w:val="001A5517"/>
    <w:rsid w:val="001A58B9"/>
    <w:rsid w:val="001A73BD"/>
    <w:rsid w:val="001B0377"/>
    <w:rsid w:val="001B1B7B"/>
    <w:rsid w:val="001B33AC"/>
    <w:rsid w:val="001B4853"/>
    <w:rsid w:val="001B543B"/>
    <w:rsid w:val="001B552F"/>
    <w:rsid w:val="001B61F7"/>
    <w:rsid w:val="001B6B58"/>
    <w:rsid w:val="001B6E05"/>
    <w:rsid w:val="001B70B2"/>
    <w:rsid w:val="001B7C87"/>
    <w:rsid w:val="001C054C"/>
    <w:rsid w:val="001C080F"/>
    <w:rsid w:val="001C0DC0"/>
    <w:rsid w:val="001C14C2"/>
    <w:rsid w:val="001C1766"/>
    <w:rsid w:val="001C2682"/>
    <w:rsid w:val="001C2F1A"/>
    <w:rsid w:val="001C37AA"/>
    <w:rsid w:val="001C63A7"/>
    <w:rsid w:val="001C647A"/>
    <w:rsid w:val="001C6640"/>
    <w:rsid w:val="001D0635"/>
    <w:rsid w:val="001D3482"/>
    <w:rsid w:val="001D5908"/>
    <w:rsid w:val="001D596C"/>
    <w:rsid w:val="001D7F54"/>
    <w:rsid w:val="001E0CD7"/>
    <w:rsid w:val="001E10B9"/>
    <w:rsid w:val="001E2138"/>
    <w:rsid w:val="001E25F5"/>
    <w:rsid w:val="001E2F39"/>
    <w:rsid w:val="001E3A2E"/>
    <w:rsid w:val="001E3B09"/>
    <w:rsid w:val="001E6A77"/>
    <w:rsid w:val="001E74F1"/>
    <w:rsid w:val="001F0718"/>
    <w:rsid w:val="001F07A2"/>
    <w:rsid w:val="001F0B33"/>
    <w:rsid w:val="001F1D88"/>
    <w:rsid w:val="001F2A51"/>
    <w:rsid w:val="001F3C33"/>
    <w:rsid w:val="001F5C71"/>
    <w:rsid w:val="0020205F"/>
    <w:rsid w:val="0020269A"/>
    <w:rsid w:val="00204884"/>
    <w:rsid w:val="00207E54"/>
    <w:rsid w:val="00211525"/>
    <w:rsid w:val="00211E81"/>
    <w:rsid w:val="00212548"/>
    <w:rsid w:val="00212946"/>
    <w:rsid w:val="00212FBD"/>
    <w:rsid w:val="002139A6"/>
    <w:rsid w:val="00216D19"/>
    <w:rsid w:val="00216D8D"/>
    <w:rsid w:val="002176F1"/>
    <w:rsid w:val="002177F8"/>
    <w:rsid w:val="00217E40"/>
    <w:rsid w:val="00220D43"/>
    <w:rsid w:val="0022101A"/>
    <w:rsid w:val="00222D01"/>
    <w:rsid w:val="002233CE"/>
    <w:rsid w:val="002237E7"/>
    <w:rsid w:val="00224D26"/>
    <w:rsid w:val="002257F0"/>
    <w:rsid w:val="00226566"/>
    <w:rsid w:val="00226EB6"/>
    <w:rsid w:val="002278CA"/>
    <w:rsid w:val="00230442"/>
    <w:rsid w:val="00231A8B"/>
    <w:rsid w:val="002325B1"/>
    <w:rsid w:val="002328EE"/>
    <w:rsid w:val="00232A40"/>
    <w:rsid w:val="00232A8A"/>
    <w:rsid w:val="002335C0"/>
    <w:rsid w:val="002337BB"/>
    <w:rsid w:val="002346E2"/>
    <w:rsid w:val="00234B24"/>
    <w:rsid w:val="00235237"/>
    <w:rsid w:val="002357AB"/>
    <w:rsid w:val="002361DB"/>
    <w:rsid w:val="00236581"/>
    <w:rsid w:val="00236C9E"/>
    <w:rsid w:val="0023704D"/>
    <w:rsid w:val="00240316"/>
    <w:rsid w:val="00243B97"/>
    <w:rsid w:val="002443A5"/>
    <w:rsid w:val="00244ADF"/>
    <w:rsid w:val="00245275"/>
    <w:rsid w:val="002455D6"/>
    <w:rsid w:val="00246024"/>
    <w:rsid w:val="00250552"/>
    <w:rsid w:val="002509A7"/>
    <w:rsid w:val="00251431"/>
    <w:rsid w:val="002522CD"/>
    <w:rsid w:val="00252AAF"/>
    <w:rsid w:val="00253561"/>
    <w:rsid w:val="00253E85"/>
    <w:rsid w:val="0025449B"/>
    <w:rsid w:val="0025632C"/>
    <w:rsid w:val="002564FE"/>
    <w:rsid w:val="00257827"/>
    <w:rsid w:val="00262070"/>
    <w:rsid w:val="002623B1"/>
    <w:rsid w:val="00263071"/>
    <w:rsid w:val="002633E5"/>
    <w:rsid w:val="002642E7"/>
    <w:rsid w:val="0026703B"/>
    <w:rsid w:val="00270ECC"/>
    <w:rsid w:val="00271250"/>
    <w:rsid w:val="00271636"/>
    <w:rsid w:val="00273322"/>
    <w:rsid w:val="0027492A"/>
    <w:rsid w:val="002773B7"/>
    <w:rsid w:val="0027773D"/>
    <w:rsid w:val="00281C39"/>
    <w:rsid w:val="002827F9"/>
    <w:rsid w:val="00284328"/>
    <w:rsid w:val="00284A05"/>
    <w:rsid w:val="00285E1B"/>
    <w:rsid w:val="0028793C"/>
    <w:rsid w:val="00287F62"/>
    <w:rsid w:val="00292075"/>
    <w:rsid w:val="0029297A"/>
    <w:rsid w:val="002929D4"/>
    <w:rsid w:val="00292E35"/>
    <w:rsid w:val="00293341"/>
    <w:rsid w:val="00293504"/>
    <w:rsid w:val="0029371E"/>
    <w:rsid w:val="002940C9"/>
    <w:rsid w:val="00295521"/>
    <w:rsid w:val="00296D1B"/>
    <w:rsid w:val="002A067B"/>
    <w:rsid w:val="002A098D"/>
    <w:rsid w:val="002A2705"/>
    <w:rsid w:val="002A51F0"/>
    <w:rsid w:val="002A5924"/>
    <w:rsid w:val="002A5C2A"/>
    <w:rsid w:val="002A747C"/>
    <w:rsid w:val="002A756B"/>
    <w:rsid w:val="002A78DB"/>
    <w:rsid w:val="002A7C61"/>
    <w:rsid w:val="002B0D74"/>
    <w:rsid w:val="002B1936"/>
    <w:rsid w:val="002B1E4D"/>
    <w:rsid w:val="002B4F64"/>
    <w:rsid w:val="002B540A"/>
    <w:rsid w:val="002B56E4"/>
    <w:rsid w:val="002B61EE"/>
    <w:rsid w:val="002B6715"/>
    <w:rsid w:val="002B6D48"/>
    <w:rsid w:val="002C072D"/>
    <w:rsid w:val="002C16A0"/>
    <w:rsid w:val="002C3520"/>
    <w:rsid w:val="002C3A8E"/>
    <w:rsid w:val="002C4B55"/>
    <w:rsid w:val="002C5889"/>
    <w:rsid w:val="002C5EA9"/>
    <w:rsid w:val="002C6869"/>
    <w:rsid w:val="002D22B7"/>
    <w:rsid w:val="002D56A0"/>
    <w:rsid w:val="002E0BF9"/>
    <w:rsid w:val="002E19CC"/>
    <w:rsid w:val="002E304D"/>
    <w:rsid w:val="002E3A5D"/>
    <w:rsid w:val="002E444E"/>
    <w:rsid w:val="002E4654"/>
    <w:rsid w:val="002E7D80"/>
    <w:rsid w:val="002E7F19"/>
    <w:rsid w:val="002F12BD"/>
    <w:rsid w:val="002F1DE7"/>
    <w:rsid w:val="002F2144"/>
    <w:rsid w:val="002F2D5A"/>
    <w:rsid w:val="002F46D8"/>
    <w:rsid w:val="002F5765"/>
    <w:rsid w:val="002F57B6"/>
    <w:rsid w:val="002F62D4"/>
    <w:rsid w:val="00301701"/>
    <w:rsid w:val="00303351"/>
    <w:rsid w:val="003040C5"/>
    <w:rsid w:val="00304BBA"/>
    <w:rsid w:val="00304E96"/>
    <w:rsid w:val="00304FBA"/>
    <w:rsid w:val="00306F57"/>
    <w:rsid w:val="00307A8A"/>
    <w:rsid w:val="003100C7"/>
    <w:rsid w:val="00310FFB"/>
    <w:rsid w:val="00312AE2"/>
    <w:rsid w:val="0031358C"/>
    <w:rsid w:val="00313D42"/>
    <w:rsid w:val="00313F78"/>
    <w:rsid w:val="00314547"/>
    <w:rsid w:val="003150D5"/>
    <w:rsid w:val="003161F9"/>
    <w:rsid w:val="003164B1"/>
    <w:rsid w:val="00316DA7"/>
    <w:rsid w:val="0032020B"/>
    <w:rsid w:val="00321A67"/>
    <w:rsid w:val="003221D7"/>
    <w:rsid w:val="00322BCB"/>
    <w:rsid w:val="003230F4"/>
    <w:rsid w:val="003239AE"/>
    <w:rsid w:val="00324F98"/>
    <w:rsid w:val="00326089"/>
    <w:rsid w:val="00327476"/>
    <w:rsid w:val="00332878"/>
    <w:rsid w:val="00333029"/>
    <w:rsid w:val="0033380A"/>
    <w:rsid w:val="00334C36"/>
    <w:rsid w:val="00335003"/>
    <w:rsid w:val="003354F9"/>
    <w:rsid w:val="00335C42"/>
    <w:rsid w:val="00335E3D"/>
    <w:rsid w:val="00335FF0"/>
    <w:rsid w:val="00336B37"/>
    <w:rsid w:val="00336DD1"/>
    <w:rsid w:val="00336FDB"/>
    <w:rsid w:val="00337C0E"/>
    <w:rsid w:val="00337C2A"/>
    <w:rsid w:val="00340999"/>
    <w:rsid w:val="003410FF"/>
    <w:rsid w:val="003416FE"/>
    <w:rsid w:val="00341BB3"/>
    <w:rsid w:val="00341D1D"/>
    <w:rsid w:val="0034573A"/>
    <w:rsid w:val="00345B54"/>
    <w:rsid w:val="00346B73"/>
    <w:rsid w:val="00347625"/>
    <w:rsid w:val="0035007C"/>
    <w:rsid w:val="00351CB7"/>
    <w:rsid w:val="00352119"/>
    <w:rsid w:val="0035372B"/>
    <w:rsid w:val="00353C26"/>
    <w:rsid w:val="003542C0"/>
    <w:rsid w:val="00355789"/>
    <w:rsid w:val="003576F1"/>
    <w:rsid w:val="00357E61"/>
    <w:rsid w:val="003608B5"/>
    <w:rsid w:val="0036130F"/>
    <w:rsid w:val="003619C1"/>
    <w:rsid w:val="003624F4"/>
    <w:rsid w:val="00362D9E"/>
    <w:rsid w:val="00363781"/>
    <w:rsid w:val="00363B5C"/>
    <w:rsid w:val="00363FA1"/>
    <w:rsid w:val="00365758"/>
    <w:rsid w:val="00365986"/>
    <w:rsid w:val="00365BA6"/>
    <w:rsid w:val="003667DE"/>
    <w:rsid w:val="00366F22"/>
    <w:rsid w:val="003672F6"/>
    <w:rsid w:val="003712DD"/>
    <w:rsid w:val="00372DA2"/>
    <w:rsid w:val="0037303D"/>
    <w:rsid w:val="003738A1"/>
    <w:rsid w:val="00373B42"/>
    <w:rsid w:val="00373D8A"/>
    <w:rsid w:val="00373E6B"/>
    <w:rsid w:val="00374518"/>
    <w:rsid w:val="003755DB"/>
    <w:rsid w:val="003758B9"/>
    <w:rsid w:val="0037666B"/>
    <w:rsid w:val="00376E45"/>
    <w:rsid w:val="0037717C"/>
    <w:rsid w:val="003774F7"/>
    <w:rsid w:val="00377D11"/>
    <w:rsid w:val="0038036B"/>
    <w:rsid w:val="00380987"/>
    <w:rsid w:val="00380D4C"/>
    <w:rsid w:val="00380F95"/>
    <w:rsid w:val="00381927"/>
    <w:rsid w:val="00381D5B"/>
    <w:rsid w:val="003834BA"/>
    <w:rsid w:val="00386DE4"/>
    <w:rsid w:val="003871D5"/>
    <w:rsid w:val="00392431"/>
    <w:rsid w:val="0039365D"/>
    <w:rsid w:val="00393A79"/>
    <w:rsid w:val="00394816"/>
    <w:rsid w:val="003953A3"/>
    <w:rsid w:val="00395A8D"/>
    <w:rsid w:val="00397154"/>
    <w:rsid w:val="00397793"/>
    <w:rsid w:val="0039781D"/>
    <w:rsid w:val="00397CC0"/>
    <w:rsid w:val="00397F8E"/>
    <w:rsid w:val="00397FED"/>
    <w:rsid w:val="003A07BB"/>
    <w:rsid w:val="003A0FE4"/>
    <w:rsid w:val="003A2C60"/>
    <w:rsid w:val="003A3270"/>
    <w:rsid w:val="003A3A4E"/>
    <w:rsid w:val="003A3F01"/>
    <w:rsid w:val="003A418D"/>
    <w:rsid w:val="003A5272"/>
    <w:rsid w:val="003A651D"/>
    <w:rsid w:val="003A69EA"/>
    <w:rsid w:val="003A748E"/>
    <w:rsid w:val="003A7BDA"/>
    <w:rsid w:val="003A7DAF"/>
    <w:rsid w:val="003B054D"/>
    <w:rsid w:val="003B0837"/>
    <w:rsid w:val="003B1169"/>
    <w:rsid w:val="003B13B6"/>
    <w:rsid w:val="003B244C"/>
    <w:rsid w:val="003B26B4"/>
    <w:rsid w:val="003B2BFE"/>
    <w:rsid w:val="003B3334"/>
    <w:rsid w:val="003B3389"/>
    <w:rsid w:val="003B512E"/>
    <w:rsid w:val="003B5901"/>
    <w:rsid w:val="003B6620"/>
    <w:rsid w:val="003B6953"/>
    <w:rsid w:val="003B6D26"/>
    <w:rsid w:val="003C23BD"/>
    <w:rsid w:val="003C25B1"/>
    <w:rsid w:val="003C29F9"/>
    <w:rsid w:val="003C47A9"/>
    <w:rsid w:val="003C4AC3"/>
    <w:rsid w:val="003C505A"/>
    <w:rsid w:val="003C595E"/>
    <w:rsid w:val="003C5A1C"/>
    <w:rsid w:val="003C7510"/>
    <w:rsid w:val="003D128C"/>
    <w:rsid w:val="003D1571"/>
    <w:rsid w:val="003D178E"/>
    <w:rsid w:val="003D291B"/>
    <w:rsid w:val="003D2D50"/>
    <w:rsid w:val="003D3991"/>
    <w:rsid w:val="003D4132"/>
    <w:rsid w:val="003D4805"/>
    <w:rsid w:val="003D4DE0"/>
    <w:rsid w:val="003D5447"/>
    <w:rsid w:val="003D7F3F"/>
    <w:rsid w:val="003D7F53"/>
    <w:rsid w:val="003E0114"/>
    <w:rsid w:val="003E2A38"/>
    <w:rsid w:val="003E3400"/>
    <w:rsid w:val="003E3F3D"/>
    <w:rsid w:val="003E4A1A"/>
    <w:rsid w:val="003E4F67"/>
    <w:rsid w:val="003E6674"/>
    <w:rsid w:val="003E69A5"/>
    <w:rsid w:val="003E752F"/>
    <w:rsid w:val="003E7756"/>
    <w:rsid w:val="003E7839"/>
    <w:rsid w:val="003E7D85"/>
    <w:rsid w:val="003F1B7D"/>
    <w:rsid w:val="003F1E6B"/>
    <w:rsid w:val="003F2201"/>
    <w:rsid w:val="003F3D69"/>
    <w:rsid w:val="003F4CE0"/>
    <w:rsid w:val="003F5432"/>
    <w:rsid w:val="003F7615"/>
    <w:rsid w:val="003F7D71"/>
    <w:rsid w:val="00400CE4"/>
    <w:rsid w:val="00402227"/>
    <w:rsid w:val="00402C23"/>
    <w:rsid w:val="0040748F"/>
    <w:rsid w:val="004118AA"/>
    <w:rsid w:val="004124DE"/>
    <w:rsid w:val="00412795"/>
    <w:rsid w:val="00413862"/>
    <w:rsid w:val="004145B8"/>
    <w:rsid w:val="00414B37"/>
    <w:rsid w:val="00415BF3"/>
    <w:rsid w:val="00416F20"/>
    <w:rsid w:val="00417C90"/>
    <w:rsid w:val="0042092E"/>
    <w:rsid w:val="00420E56"/>
    <w:rsid w:val="00420E9C"/>
    <w:rsid w:val="004232A8"/>
    <w:rsid w:val="0042330B"/>
    <w:rsid w:val="0042522D"/>
    <w:rsid w:val="00425252"/>
    <w:rsid w:val="00427178"/>
    <w:rsid w:val="004301FA"/>
    <w:rsid w:val="004306E5"/>
    <w:rsid w:val="004329F7"/>
    <w:rsid w:val="00432E63"/>
    <w:rsid w:val="00433865"/>
    <w:rsid w:val="00433AA5"/>
    <w:rsid w:val="00433C7C"/>
    <w:rsid w:val="00434F07"/>
    <w:rsid w:val="00435B0D"/>
    <w:rsid w:val="00435C27"/>
    <w:rsid w:val="00435D5B"/>
    <w:rsid w:val="004364F9"/>
    <w:rsid w:val="00437010"/>
    <w:rsid w:val="00437B13"/>
    <w:rsid w:val="004405E3"/>
    <w:rsid w:val="00440634"/>
    <w:rsid w:val="00442188"/>
    <w:rsid w:val="00442BBE"/>
    <w:rsid w:val="004432E4"/>
    <w:rsid w:val="004435E6"/>
    <w:rsid w:val="00443608"/>
    <w:rsid w:val="00443A44"/>
    <w:rsid w:val="00443A6F"/>
    <w:rsid w:val="00444203"/>
    <w:rsid w:val="00446EA7"/>
    <w:rsid w:val="00446FD6"/>
    <w:rsid w:val="0044741A"/>
    <w:rsid w:val="004476F1"/>
    <w:rsid w:val="00450C94"/>
    <w:rsid w:val="00452E29"/>
    <w:rsid w:val="00454FE7"/>
    <w:rsid w:val="0045626E"/>
    <w:rsid w:val="004578BB"/>
    <w:rsid w:val="004601FF"/>
    <w:rsid w:val="00461B88"/>
    <w:rsid w:val="00462B0E"/>
    <w:rsid w:val="004645D6"/>
    <w:rsid w:val="00464F8E"/>
    <w:rsid w:val="00467358"/>
    <w:rsid w:val="004675EE"/>
    <w:rsid w:val="004709F7"/>
    <w:rsid w:val="004711E8"/>
    <w:rsid w:val="004713C6"/>
    <w:rsid w:val="004722AD"/>
    <w:rsid w:val="00473119"/>
    <w:rsid w:val="00473AE2"/>
    <w:rsid w:val="00474E77"/>
    <w:rsid w:val="00475DBF"/>
    <w:rsid w:val="00476485"/>
    <w:rsid w:val="00483723"/>
    <w:rsid w:val="00483F29"/>
    <w:rsid w:val="0048430F"/>
    <w:rsid w:val="00484EA6"/>
    <w:rsid w:val="004857D8"/>
    <w:rsid w:val="00485C8C"/>
    <w:rsid w:val="00486279"/>
    <w:rsid w:val="00486EFA"/>
    <w:rsid w:val="00487340"/>
    <w:rsid w:val="004874B8"/>
    <w:rsid w:val="00491D04"/>
    <w:rsid w:val="00493445"/>
    <w:rsid w:val="00495BDD"/>
    <w:rsid w:val="004966F1"/>
    <w:rsid w:val="00496DDD"/>
    <w:rsid w:val="004A01E1"/>
    <w:rsid w:val="004A0A25"/>
    <w:rsid w:val="004A1653"/>
    <w:rsid w:val="004A336B"/>
    <w:rsid w:val="004A37C2"/>
    <w:rsid w:val="004A4884"/>
    <w:rsid w:val="004A4914"/>
    <w:rsid w:val="004A4CC4"/>
    <w:rsid w:val="004A5389"/>
    <w:rsid w:val="004A656C"/>
    <w:rsid w:val="004A66BB"/>
    <w:rsid w:val="004A7CE8"/>
    <w:rsid w:val="004B10B6"/>
    <w:rsid w:val="004B3418"/>
    <w:rsid w:val="004B3531"/>
    <w:rsid w:val="004B39AE"/>
    <w:rsid w:val="004B4924"/>
    <w:rsid w:val="004B4A73"/>
    <w:rsid w:val="004B4DE6"/>
    <w:rsid w:val="004B6430"/>
    <w:rsid w:val="004B64F7"/>
    <w:rsid w:val="004C1320"/>
    <w:rsid w:val="004C3808"/>
    <w:rsid w:val="004C4BB4"/>
    <w:rsid w:val="004C535C"/>
    <w:rsid w:val="004C5947"/>
    <w:rsid w:val="004C708C"/>
    <w:rsid w:val="004C7922"/>
    <w:rsid w:val="004D1255"/>
    <w:rsid w:val="004D2657"/>
    <w:rsid w:val="004D4975"/>
    <w:rsid w:val="004D4F24"/>
    <w:rsid w:val="004D57AE"/>
    <w:rsid w:val="004E0421"/>
    <w:rsid w:val="004E1319"/>
    <w:rsid w:val="004E32F8"/>
    <w:rsid w:val="004E4948"/>
    <w:rsid w:val="004E5278"/>
    <w:rsid w:val="004E5BD6"/>
    <w:rsid w:val="004E711E"/>
    <w:rsid w:val="004F2820"/>
    <w:rsid w:val="004F2B68"/>
    <w:rsid w:val="004F44E4"/>
    <w:rsid w:val="004F46B7"/>
    <w:rsid w:val="004F56DC"/>
    <w:rsid w:val="004F5971"/>
    <w:rsid w:val="004F5C63"/>
    <w:rsid w:val="004F75F5"/>
    <w:rsid w:val="005013F0"/>
    <w:rsid w:val="00501560"/>
    <w:rsid w:val="00501E14"/>
    <w:rsid w:val="005023FE"/>
    <w:rsid w:val="00502463"/>
    <w:rsid w:val="00506FEE"/>
    <w:rsid w:val="00510E6A"/>
    <w:rsid w:val="0051168E"/>
    <w:rsid w:val="005118CA"/>
    <w:rsid w:val="00511AD5"/>
    <w:rsid w:val="00512498"/>
    <w:rsid w:val="005129B3"/>
    <w:rsid w:val="00512D4E"/>
    <w:rsid w:val="00512EB6"/>
    <w:rsid w:val="00512FAC"/>
    <w:rsid w:val="00513310"/>
    <w:rsid w:val="00513DE3"/>
    <w:rsid w:val="005152DA"/>
    <w:rsid w:val="0051537D"/>
    <w:rsid w:val="005157BF"/>
    <w:rsid w:val="00517171"/>
    <w:rsid w:val="00517781"/>
    <w:rsid w:val="00517904"/>
    <w:rsid w:val="0052017C"/>
    <w:rsid w:val="00520A23"/>
    <w:rsid w:val="0052233A"/>
    <w:rsid w:val="00524BE7"/>
    <w:rsid w:val="00525461"/>
    <w:rsid w:val="005272E9"/>
    <w:rsid w:val="00527E49"/>
    <w:rsid w:val="0053168C"/>
    <w:rsid w:val="00531A0F"/>
    <w:rsid w:val="00532749"/>
    <w:rsid w:val="00533FE9"/>
    <w:rsid w:val="005345D6"/>
    <w:rsid w:val="005349C0"/>
    <w:rsid w:val="0053630B"/>
    <w:rsid w:val="0053666F"/>
    <w:rsid w:val="005369D7"/>
    <w:rsid w:val="00537453"/>
    <w:rsid w:val="0053755E"/>
    <w:rsid w:val="00540608"/>
    <w:rsid w:val="00541120"/>
    <w:rsid w:val="00543D9E"/>
    <w:rsid w:val="00545A8E"/>
    <w:rsid w:val="00546538"/>
    <w:rsid w:val="00546955"/>
    <w:rsid w:val="00552A5B"/>
    <w:rsid w:val="005545B5"/>
    <w:rsid w:val="00554763"/>
    <w:rsid w:val="00555403"/>
    <w:rsid w:val="005556BB"/>
    <w:rsid w:val="0055608B"/>
    <w:rsid w:val="00556EAA"/>
    <w:rsid w:val="0055748E"/>
    <w:rsid w:val="00562646"/>
    <w:rsid w:val="005628B6"/>
    <w:rsid w:val="00565974"/>
    <w:rsid w:val="00565BCC"/>
    <w:rsid w:val="00566406"/>
    <w:rsid w:val="0057050B"/>
    <w:rsid w:val="0057192A"/>
    <w:rsid w:val="00572299"/>
    <w:rsid w:val="0057266E"/>
    <w:rsid w:val="005735A2"/>
    <w:rsid w:val="0057415B"/>
    <w:rsid w:val="00575211"/>
    <w:rsid w:val="00576EBA"/>
    <w:rsid w:val="00580A95"/>
    <w:rsid w:val="00582325"/>
    <w:rsid w:val="00582666"/>
    <w:rsid w:val="0058322E"/>
    <w:rsid w:val="00583AF2"/>
    <w:rsid w:val="00583C8B"/>
    <w:rsid w:val="00583E0E"/>
    <w:rsid w:val="00584E18"/>
    <w:rsid w:val="005850B6"/>
    <w:rsid w:val="005863E4"/>
    <w:rsid w:val="005868F2"/>
    <w:rsid w:val="00586D3E"/>
    <w:rsid w:val="00587D9A"/>
    <w:rsid w:val="005915C3"/>
    <w:rsid w:val="0059195B"/>
    <w:rsid w:val="005938E1"/>
    <w:rsid w:val="00594570"/>
    <w:rsid w:val="00594780"/>
    <w:rsid w:val="00594B67"/>
    <w:rsid w:val="00594BA0"/>
    <w:rsid w:val="00596310"/>
    <w:rsid w:val="005970C2"/>
    <w:rsid w:val="00597843"/>
    <w:rsid w:val="00597AAE"/>
    <w:rsid w:val="005A05D6"/>
    <w:rsid w:val="005A291E"/>
    <w:rsid w:val="005A2D51"/>
    <w:rsid w:val="005A33A6"/>
    <w:rsid w:val="005A5ED3"/>
    <w:rsid w:val="005A7230"/>
    <w:rsid w:val="005A76E2"/>
    <w:rsid w:val="005B0F35"/>
    <w:rsid w:val="005B14D4"/>
    <w:rsid w:val="005B15CD"/>
    <w:rsid w:val="005B1B9A"/>
    <w:rsid w:val="005B3345"/>
    <w:rsid w:val="005B372B"/>
    <w:rsid w:val="005B45AC"/>
    <w:rsid w:val="005B4E85"/>
    <w:rsid w:val="005B5299"/>
    <w:rsid w:val="005B62C6"/>
    <w:rsid w:val="005B6932"/>
    <w:rsid w:val="005B775B"/>
    <w:rsid w:val="005B7F60"/>
    <w:rsid w:val="005C0204"/>
    <w:rsid w:val="005C06E3"/>
    <w:rsid w:val="005C0C86"/>
    <w:rsid w:val="005C1E5E"/>
    <w:rsid w:val="005C1EF8"/>
    <w:rsid w:val="005C3992"/>
    <w:rsid w:val="005C415A"/>
    <w:rsid w:val="005C49FC"/>
    <w:rsid w:val="005C4C70"/>
    <w:rsid w:val="005C4F21"/>
    <w:rsid w:val="005C63AF"/>
    <w:rsid w:val="005C65A4"/>
    <w:rsid w:val="005C76EC"/>
    <w:rsid w:val="005D025A"/>
    <w:rsid w:val="005D08F6"/>
    <w:rsid w:val="005D1F30"/>
    <w:rsid w:val="005D22BF"/>
    <w:rsid w:val="005D3A6D"/>
    <w:rsid w:val="005D4D9B"/>
    <w:rsid w:val="005D68CA"/>
    <w:rsid w:val="005D6E73"/>
    <w:rsid w:val="005D7255"/>
    <w:rsid w:val="005E118C"/>
    <w:rsid w:val="005E34EA"/>
    <w:rsid w:val="005E52E5"/>
    <w:rsid w:val="005E551F"/>
    <w:rsid w:val="005E57E9"/>
    <w:rsid w:val="005E5C98"/>
    <w:rsid w:val="005E5E32"/>
    <w:rsid w:val="005E6476"/>
    <w:rsid w:val="005E71CB"/>
    <w:rsid w:val="005F1BD5"/>
    <w:rsid w:val="005F1E07"/>
    <w:rsid w:val="005F1F10"/>
    <w:rsid w:val="005F2C06"/>
    <w:rsid w:val="005F495C"/>
    <w:rsid w:val="005F58A7"/>
    <w:rsid w:val="005F5C05"/>
    <w:rsid w:val="005F65FD"/>
    <w:rsid w:val="005F6681"/>
    <w:rsid w:val="005F7602"/>
    <w:rsid w:val="005F7B79"/>
    <w:rsid w:val="00600074"/>
    <w:rsid w:val="00600B20"/>
    <w:rsid w:val="00600C36"/>
    <w:rsid w:val="00604A23"/>
    <w:rsid w:val="00605363"/>
    <w:rsid w:val="00606551"/>
    <w:rsid w:val="00606E67"/>
    <w:rsid w:val="00607264"/>
    <w:rsid w:val="00610779"/>
    <w:rsid w:val="006112BB"/>
    <w:rsid w:val="00611597"/>
    <w:rsid w:val="00612412"/>
    <w:rsid w:val="00612510"/>
    <w:rsid w:val="00613790"/>
    <w:rsid w:val="00613FE3"/>
    <w:rsid w:val="0061497F"/>
    <w:rsid w:val="00614F37"/>
    <w:rsid w:val="0061619E"/>
    <w:rsid w:val="00616F9B"/>
    <w:rsid w:val="006208ED"/>
    <w:rsid w:val="00620D1E"/>
    <w:rsid w:val="00621691"/>
    <w:rsid w:val="00622651"/>
    <w:rsid w:val="006226DE"/>
    <w:rsid w:val="00622904"/>
    <w:rsid w:val="00622C83"/>
    <w:rsid w:val="00622DB0"/>
    <w:rsid w:val="00624089"/>
    <w:rsid w:val="0062408C"/>
    <w:rsid w:val="00624DE2"/>
    <w:rsid w:val="00625A2D"/>
    <w:rsid w:val="006263BF"/>
    <w:rsid w:val="0062782F"/>
    <w:rsid w:val="00627A7E"/>
    <w:rsid w:val="00630007"/>
    <w:rsid w:val="006305E9"/>
    <w:rsid w:val="00630BD2"/>
    <w:rsid w:val="00631CC6"/>
    <w:rsid w:val="00633C65"/>
    <w:rsid w:val="00633ECA"/>
    <w:rsid w:val="006345AC"/>
    <w:rsid w:val="00635D2F"/>
    <w:rsid w:val="00636E95"/>
    <w:rsid w:val="00637FB0"/>
    <w:rsid w:val="0064026E"/>
    <w:rsid w:val="00640DE6"/>
    <w:rsid w:val="006419BE"/>
    <w:rsid w:val="00641C97"/>
    <w:rsid w:val="0064208B"/>
    <w:rsid w:val="0064344F"/>
    <w:rsid w:val="00644652"/>
    <w:rsid w:val="00644CED"/>
    <w:rsid w:val="00647A97"/>
    <w:rsid w:val="006501F3"/>
    <w:rsid w:val="00651492"/>
    <w:rsid w:val="006516E7"/>
    <w:rsid w:val="00652454"/>
    <w:rsid w:val="00652862"/>
    <w:rsid w:val="00653C4B"/>
    <w:rsid w:val="00654E72"/>
    <w:rsid w:val="0065558A"/>
    <w:rsid w:val="0065794D"/>
    <w:rsid w:val="00657A49"/>
    <w:rsid w:val="00660621"/>
    <w:rsid w:val="00661063"/>
    <w:rsid w:val="006615DD"/>
    <w:rsid w:val="006618CA"/>
    <w:rsid w:val="00662418"/>
    <w:rsid w:val="00663D2E"/>
    <w:rsid w:val="00664196"/>
    <w:rsid w:val="00664B1D"/>
    <w:rsid w:val="00664EA5"/>
    <w:rsid w:val="00664FF2"/>
    <w:rsid w:val="00665AD7"/>
    <w:rsid w:val="006667EA"/>
    <w:rsid w:val="006669F9"/>
    <w:rsid w:val="006709EF"/>
    <w:rsid w:val="00672937"/>
    <w:rsid w:val="00673E26"/>
    <w:rsid w:val="00676530"/>
    <w:rsid w:val="00680696"/>
    <w:rsid w:val="006811EF"/>
    <w:rsid w:val="00681344"/>
    <w:rsid w:val="00681C1E"/>
    <w:rsid w:val="00682C3F"/>
    <w:rsid w:val="00683B0A"/>
    <w:rsid w:val="00685B94"/>
    <w:rsid w:val="0068676D"/>
    <w:rsid w:val="00686F28"/>
    <w:rsid w:val="00690F04"/>
    <w:rsid w:val="00691100"/>
    <w:rsid w:val="00693ABB"/>
    <w:rsid w:val="00693B14"/>
    <w:rsid w:val="00694470"/>
    <w:rsid w:val="00694D7D"/>
    <w:rsid w:val="00696004"/>
    <w:rsid w:val="00696659"/>
    <w:rsid w:val="006968F8"/>
    <w:rsid w:val="00696AC9"/>
    <w:rsid w:val="00697089"/>
    <w:rsid w:val="0069762B"/>
    <w:rsid w:val="006976F6"/>
    <w:rsid w:val="00697EA7"/>
    <w:rsid w:val="006A1060"/>
    <w:rsid w:val="006A3359"/>
    <w:rsid w:val="006A364D"/>
    <w:rsid w:val="006A3DD6"/>
    <w:rsid w:val="006A5323"/>
    <w:rsid w:val="006A5EB4"/>
    <w:rsid w:val="006A60BF"/>
    <w:rsid w:val="006A6905"/>
    <w:rsid w:val="006A765B"/>
    <w:rsid w:val="006A7976"/>
    <w:rsid w:val="006A7BE3"/>
    <w:rsid w:val="006A7CA1"/>
    <w:rsid w:val="006B037F"/>
    <w:rsid w:val="006B05C9"/>
    <w:rsid w:val="006B188B"/>
    <w:rsid w:val="006B1BE4"/>
    <w:rsid w:val="006B1DDA"/>
    <w:rsid w:val="006B2566"/>
    <w:rsid w:val="006B34CA"/>
    <w:rsid w:val="006B4876"/>
    <w:rsid w:val="006B59FE"/>
    <w:rsid w:val="006B5D7F"/>
    <w:rsid w:val="006B79CE"/>
    <w:rsid w:val="006B7EA8"/>
    <w:rsid w:val="006C088E"/>
    <w:rsid w:val="006C0C8A"/>
    <w:rsid w:val="006C0F56"/>
    <w:rsid w:val="006C243C"/>
    <w:rsid w:val="006C2736"/>
    <w:rsid w:val="006C2BAE"/>
    <w:rsid w:val="006C2CD1"/>
    <w:rsid w:val="006C3415"/>
    <w:rsid w:val="006C66EB"/>
    <w:rsid w:val="006C6963"/>
    <w:rsid w:val="006C702F"/>
    <w:rsid w:val="006D0056"/>
    <w:rsid w:val="006D0EDB"/>
    <w:rsid w:val="006D1011"/>
    <w:rsid w:val="006D104A"/>
    <w:rsid w:val="006D323A"/>
    <w:rsid w:val="006D3A3E"/>
    <w:rsid w:val="006D3F8A"/>
    <w:rsid w:val="006D5DA0"/>
    <w:rsid w:val="006D6AFB"/>
    <w:rsid w:val="006D7754"/>
    <w:rsid w:val="006E0DA4"/>
    <w:rsid w:val="006E1798"/>
    <w:rsid w:val="006E181F"/>
    <w:rsid w:val="006E3413"/>
    <w:rsid w:val="006E34F9"/>
    <w:rsid w:val="006E368A"/>
    <w:rsid w:val="006E46B7"/>
    <w:rsid w:val="006E61B4"/>
    <w:rsid w:val="006E6556"/>
    <w:rsid w:val="006E6601"/>
    <w:rsid w:val="006E7062"/>
    <w:rsid w:val="006F0244"/>
    <w:rsid w:val="006F27DD"/>
    <w:rsid w:val="006F3E20"/>
    <w:rsid w:val="006F4411"/>
    <w:rsid w:val="006F44C9"/>
    <w:rsid w:val="006F47DD"/>
    <w:rsid w:val="006F4F78"/>
    <w:rsid w:val="006F5125"/>
    <w:rsid w:val="006F51C8"/>
    <w:rsid w:val="006F572D"/>
    <w:rsid w:val="006F6004"/>
    <w:rsid w:val="006F62B5"/>
    <w:rsid w:val="006F6415"/>
    <w:rsid w:val="006F6654"/>
    <w:rsid w:val="006F7D88"/>
    <w:rsid w:val="00701418"/>
    <w:rsid w:val="00703333"/>
    <w:rsid w:val="00703D71"/>
    <w:rsid w:val="007056EC"/>
    <w:rsid w:val="0070580F"/>
    <w:rsid w:val="00706BD9"/>
    <w:rsid w:val="0070728B"/>
    <w:rsid w:val="0070734F"/>
    <w:rsid w:val="00707403"/>
    <w:rsid w:val="007075B8"/>
    <w:rsid w:val="0070771E"/>
    <w:rsid w:val="007077C1"/>
    <w:rsid w:val="00710470"/>
    <w:rsid w:val="00711350"/>
    <w:rsid w:val="00712310"/>
    <w:rsid w:val="00712A6E"/>
    <w:rsid w:val="00712FF2"/>
    <w:rsid w:val="0071322F"/>
    <w:rsid w:val="007134A1"/>
    <w:rsid w:val="00713ECA"/>
    <w:rsid w:val="0071547C"/>
    <w:rsid w:val="00715498"/>
    <w:rsid w:val="0071588E"/>
    <w:rsid w:val="00715D92"/>
    <w:rsid w:val="00716E24"/>
    <w:rsid w:val="00717AD3"/>
    <w:rsid w:val="00720202"/>
    <w:rsid w:val="00720813"/>
    <w:rsid w:val="00721CCE"/>
    <w:rsid w:val="00722627"/>
    <w:rsid w:val="00723F7A"/>
    <w:rsid w:val="0072416D"/>
    <w:rsid w:val="00724D5B"/>
    <w:rsid w:val="00725277"/>
    <w:rsid w:val="007256D9"/>
    <w:rsid w:val="00726533"/>
    <w:rsid w:val="0072665A"/>
    <w:rsid w:val="007273F7"/>
    <w:rsid w:val="00727FA2"/>
    <w:rsid w:val="00730B3D"/>
    <w:rsid w:val="00730C1A"/>
    <w:rsid w:val="00730C84"/>
    <w:rsid w:val="00733555"/>
    <w:rsid w:val="00734135"/>
    <w:rsid w:val="00734B4A"/>
    <w:rsid w:val="007353EB"/>
    <w:rsid w:val="007356B4"/>
    <w:rsid w:val="00736588"/>
    <w:rsid w:val="007378A4"/>
    <w:rsid w:val="0074089A"/>
    <w:rsid w:val="00741D7E"/>
    <w:rsid w:val="00742196"/>
    <w:rsid w:val="007422FD"/>
    <w:rsid w:val="007423DC"/>
    <w:rsid w:val="00742495"/>
    <w:rsid w:val="00744E9D"/>
    <w:rsid w:val="0074511A"/>
    <w:rsid w:val="00745CCB"/>
    <w:rsid w:val="00750A42"/>
    <w:rsid w:val="00751ED0"/>
    <w:rsid w:val="00752887"/>
    <w:rsid w:val="00754EC2"/>
    <w:rsid w:val="00755FD2"/>
    <w:rsid w:val="0075644E"/>
    <w:rsid w:val="00756973"/>
    <w:rsid w:val="00756F32"/>
    <w:rsid w:val="00760236"/>
    <w:rsid w:val="00760A64"/>
    <w:rsid w:val="00762120"/>
    <w:rsid w:val="00764859"/>
    <w:rsid w:val="007653E9"/>
    <w:rsid w:val="00765BA2"/>
    <w:rsid w:val="00766847"/>
    <w:rsid w:val="0076730B"/>
    <w:rsid w:val="007703F1"/>
    <w:rsid w:val="007734CA"/>
    <w:rsid w:val="007748EB"/>
    <w:rsid w:val="0077531D"/>
    <w:rsid w:val="00776606"/>
    <w:rsid w:val="00777E65"/>
    <w:rsid w:val="00780F97"/>
    <w:rsid w:val="00780FD0"/>
    <w:rsid w:val="00781043"/>
    <w:rsid w:val="0078198F"/>
    <w:rsid w:val="00781A0C"/>
    <w:rsid w:val="00782180"/>
    <w:rsid w:val="00782537"/>
    <w:rsid w:val="00784957"/>
    <w:rsid w:val="00784BE1"/>
    <w:rsid w:val="00785A03"/>
    <w:rsid w:val="00786178"/>
    <w:rsid w:val="00787EB7"/>
    <w:rsid w:val="00791DE6"/>
    <w:rsid w:val="00791F97"/>
    <w:rsid w:val="00793BCD"/>
    <w:rsid w:val="007940FE"/>
    <w:rsid w:val="00794FB4"/>
    <w:rsid w:val="00795218"/>
    <w:rsid w:val="00795C2A"/>
    <w:rsid w:val="00795C80"/>
    <w:rsid w:val="0079685F"/>
    <w:rsid w:val="007A0526"/>
    <w:rsid w:val="007A146E"/>
    <w:rsid w:val="007A249E"/>
    <w:rsid w:val="007A29AB"/>
    <w:rsid w:val="007A2FDF"/>
    <w:rsid w:val="007A4CC0"/>
    <w:rsid w:val="007A4DC9"/>
    <w:rsid w:val="007A5785"/>
    <w:rsid w:val="007A5882"/>
    <w:rsid w:val="007A60F7"/>
    <w:rsid w:val="007A6320"/>
    <w:rsid w:val="007A6C15"/>
    <w:rsid w:val="007A7F2A"/>
    <w:rsid w:val="007B07B4"/>
    <w:rsid w:val="007B0D60"/>
    <w:rsid w:val="007B1A9E"/>
    <w:rsid w:val="007B263E"/>
    <w:rsid w:val="007B284C"/>
    <w:rsid w:val="007B3386"/>
    <w:rsid w:val="007B7784"/>
    <w:rsid w:val="007C0190"/>
    <w:rsid w:val="007C07F1"/>
    <w:rsid w:val="007C1621"/>
    <w:rsid w:val="007C1A39"/>
    <w:rsid w:val="007C248C"/>
    <w:rsid w:val="007C2A38"/>
    <w:rsid w:val="007C51C0"/>
    <w:rsid w:val="007C6B75"/>
    <w:rsid w:val="007C6BB3"/>
    <w:rsid w:val="007C74DD"/>
    <w:rsid w:val="007D1F33"/>
    <w:rsid w:val="007D2835"/>
    <w:rsid w:val="007D2D87"/>
    <w:rsid w:val="007D5F5E"/>
    <w:rsid w:val="007D618D"/>
    <w:rsid w:val="007D6CAB"/>
    <w:rsid w:val="007D7A9D"/>
    <w:rsid w:val="007D7C69"/>
    <w:rsid w:val="007E0F40"/>
    <w:rsid w:val="007E1055"/>
    <w:rsid w:val="007E2271"/>
    <w:rsid w:val="007E3723"/>
    <w:rsid w:val="007E38F8"/>
    <w:rsid w:val="007E408A"/>
    <w:rsid w:val="007E40CC"/>
    <w:rsid w:val="007E4483"/>
    <w:rsid w:val="007E4FDB"/>
    <w:rsid w:val="007E6942"/>
    <w:rsid w:val="007E7240"/>
    <w:rsid w:val="007E75F7"/>
    <w:rsid w:val="007F0AC3"/>
    <w:rsid w:val="007F0BD6"/>
    <w:rsid w:val="007F0D5E"/>
    <w:rsid w:val="007F10E4"/>
    <w:rsid w:val="007F1B0D"/>
    <w:rsid w:val="007F44F5"/>
    <w:rsid w:val="007F4890"/>
    <w:rsid w:val="007F5B03"/>
    <w:rsid w:val="007F5E83"/>
    <w:rsid w:val="007F6DF4"/>
    <w:rsid w:val="007F6DF5"/>
    <w:rsid w:val="0080034D"/>
    <w:rsid w:val="00802449"/>
    <w:rsid w:val="0080306A"/>
    <w:rsid w:val="00806198"/>
    <w:rsid w:val="008062E8"/>
    <w:rsid w:val="00806D87"/>
    <w:rsid w:val="00807AF5"/>
    <w:rsid w:val="00813648"/>
    <w:rsid w:val="008136FE"/>
    <w:rsid w:val="0081437E"/>
    <w:rsid w:val="008152E9"/>
    <w:rsid w:val="0081678A"/>
    <w:rsid w:val="0081694A"/>
    <w:rsid w:val="00816E49"/>
    <w:rsid w:val="00817094"/>
    <w:rsid w:val="00820C7F"/>
    <w:rsid w:val="008216AE"/>
    <w:rsid w:val="00821C19"/>
    <w:rsid w:val="00824344"/>
    <w:rsid w:val="00825FFF"/>
    <w:rsid w:val="00826312"/>
    <w:rsid w:val="008265E8"/>
    <w:rsid w:val="00827B14"/>
    <w:rsid w:val="008300A1"/>
    <w:rsid w:val="00831180"/>
    <w:rsid w:val="0083165D"/>
    <w:rsid w:val="008322DE"/>
    <w:rsid w:val="00832AC4"/>
    <w:rsid w:val="00832FDF"/>
    <w:rsid w:val="00833001"/>
    <w:rsid w:val="00833143"/>
    <w:rsid w:val="008334DE"/>
    <w:rsid w:val="008349D4"/>
    <w:rsid w:val="00835032"/>
    <w:rsid w:val="00835748"/>
    <w:rsid w:val="00835757"/>
    <w:rsid w:val="00836055"/>
    <w:rsid w:val="00836AED"/>
    <w:rsid w:val="00836C3F"/>
    <w:rsid w:val="0084012C"/>
    <w:rsid w:val="008414E6"/>
    <w:rsid w:val="00842355"/>
    <w:rsid w:val="008425A9"/>
    <w:rsid w:val="00844D9F"/>
    <w:rsid w:val="0084554E"/>
    <w:rsid w:val="00845970"/>
    <w:rsid w:val="0084631F"/>
    <w:rsid w:val="0084724C"/>
    <w:rsid w:val="008502F8"/>
    <w:rsid w:val="00851333"/>
    <w:rsid w:val="0085232B"/>
    <w:rsid w:val="0085243F"/>
    <w:rsid w:val="00852F76"/>
    <w:rsid w:val="008536F2"/>
    <w:rsid w:val="00854CE5"/>
    <w:rsid w:val="00855504"/>
    <w:rsid w:val="00857625"/>
    <w:rsid w:val="008607DC"/>
    <w:rsid w:val="008621A2"/>
    <w:rsid w:val="008622B5"/>
    <w:rsid w:val="00862A13"/>
    <w:rsid w:val="00865002"/>
    <w:rsid w:val="00866DD0"/>
    <w:rsid w:val="00867C7D"/>
    <w:rsid w:val="00870D81"/>
    <w:rsid w:val="00870EAF"/>
    <w:rsid w:val="00873F1E"/>
    <w:rsid w:val="008745DA"/>
    <w:rsid w:val="00875296"/>
    <w:rsid w:val="00876137"/>
    <w:rsid w:val="0087764E"/>
    <w:rsid w:val="00880312"/>
    <w:rsid w:val="00880AB7"/>
    <w:rsid w:val="00881B39"/>
    <w:rsid w:val="00883DBE"/>
    <w:rsid w:val="008843B8"/>
    <w:rsid w:val="008853DB"/>
    <w:rsid w:val="00885D0D"/>
    <w:rsid w:val="008866B6"/>
    <w:rsid w:val="008878B8"/>
    <w:rsid w:val="00890516"/>
    <w:rsid w:val="008911A8"/>
    <w:rsid w:val="00891B7C"/>
    <w:rsid w:val="00893BF3"/>
    <w:rsid w:val="00893CE7"/>
    <w:rsid w:val="008940EC"/>
    <w:rsid w:val="00894F74"/>
    <w:rsid w:val="00895346"/>
    <w:rsid w:val="00896A42"/>
    <w:rsid w:val="00896FBF"/>
    <w:rsid w:val="008A1F1C"/>
    <w:rsid w:val="008A1FB5"/>
    <w:rsid w:val="008A234F"/>
    <w:rsid w:val="008A2460"/>
    <w:rsid w:val="008A302A"/>
    <w:rsid w:val="008A305D"/>
    <w:rsid w:val="008A5B3C"/>
    <w:rsid w:val="008A6F3D"/>
    <w:rsid w:val="008A7181"/>
    <w:rsid w:val="008A74D4"/>
    <w:rsid w:val="008A7EDB"/>
    <w:rsid w:val="008B03DB"/>
    <w:rsid w:val="008B1C4D"/>
    <w:rsid w:val="008B1C72"/>
    <w:rsid w:val="008B3D3A"/>
    <w:rsid w:val="008B4A6E"/>
    <w:rsid w:val="008B4AEB"/>
    <w:rsid w:val="008B5578"/>
    <w:rsid w:val="008B5611"/>
    <w:rsid w:val="008B7AE4"/>
    <w:rsid w:val="008C0067"/>
    <w:rsid w:val="008C03F4"/>
    <w:rsid w:val="008C1A4A"/>
    <w:rsid w:val="008C2767"/>
    <w:rsid w:val="008C2C66"/>
    <w:rsid w:val="008C4452"/>
    <w:rsid w:val="008C635E"/>
    <w:rsid w:val="008D12E9"/>
    <w:rsid w:val="008D1A1A"/>
    <w:rsid w:val="008D1CC2"/>
    <w:rsid w:val="008D203D"/>
    <w:rsid w:val="008D246B"/>
    <w:rsid w:val="008D358C"/>
    <w:rsid w:val="008D3B65"/>
    <w:rsid w:val="008D3DE6"/>
    <w:rsid w:val="008D3E7D"/>
    <w:rsid w:val="008D4C27"/>
    <w:rsid w:val="008D4E3A"/>
    <w:rsid w:val="008D606D"/>
    <w:rsid w:val="008D6CBC"/>
    <w:rsid w:val="008E0F48"/>
    <w:rsid w:val="008E53A6"/>
    <w:rsid w:val="008E7A4C"/>
    <w:rsid w:val="008F0202"/>
    <w:rsid w:val="008F0399"/>
    <w:rsid w:val="008F1C2A"/>
    <w:rsid w:val="008F2DE8"/>
    <w:rsid w:val="008F5CE8"/>
    <w:rsid w:val="008F61E1"/>
    <w:rsid w:val="008F73CA"/>
    <w:rsid w:val="008F7702"/>
    <w:rsid w:val="0090180A"/>
    <w:rsid w:val="00901B3A"/>
    <w:rsid w:val="00902F6F"/>
    <w:rsid w:val="0090393A"/>
    <w:rsid w:val="00904635"/>
    <w:rsid w:val="009051DB"/>
    <w:rsid w:val="009052C0"/>
    <w:rsid w:val="009075FE"/>
    <w:rsid w:val="00907F43"/>
    <w:rsid w:val="00911EA4"/>
    <w:rsid w:val="00912273"/>
    <w:rsid w:val="009124BD"/>
    <w:rsid w:val="0091403F"/>
    <w:rsid w:val="00915FA2"/>
    <w:rsid w:val="009166C2"/>
    <w:rsid w:val="00917901"/>
    <w:rsid w:val="00920AB0"/>
    <w:rsid w:val="00922232"/>
    <w:rsid w:val="00922CDD"/>
    <w:rsid w:val="00924694"/>
    <w:rsid w:val="00926602"/>
    <w:rsid w:val="00926CD6"/>
    <w:rsid w:val="00931B5C"/>
    <w:rsid w:val="00932EE8"/>
    <w:rsid w:val="00934ABD"/>
    <w:rsid w:val="009352DD"/>
    <w:rsid w:val="00935496"/>
    <w:rsid w:val="00936122"/>
    <w:rsid w:val="0093697A"/>
    <w:rsid w:val="00936E3E"/>
    <w:rsid w:val="00937628"/>
    <w:rsid w:val="009376B2"/>
    <w:rsid w:val="00941322"/>
    <w:rsid w:val="00941BED"/>
    <w:rsid w:val="009425CA"/>
    <w:rsid w:val="00942F12"/>
    <w:rsid w:val="009452D9"/>
    <w:rsid w:val="00947C86"/>
    <w:rsid w:val="00951218"/>
    <w:rsid w:val="00952ABD"/>
    <w:rsid w:val="00953DB5"/>
    <w:rsid w:val="00955B16"/>
    <w:rsid w:val="0095737C"/>
    <w:rsid w:val="00960E40"/>
    <w:rsid w:val="009614FF"/>
    <w:rsid w:val="00961F8D"/>
    <w:rsid w:val="00963A0F"/>
    <w:rsid w:val="00965D80"/>
    <w:rsid w:val="00967366"/>
    <w:rsid w:val="00970078"/>
    <w:rsid w:val="009709AF"/>
    <w:rsid w:val="00970E4A"/>
    <w:rsid w:val="00971086"/>
    <w:rsid w:val="0097198B"/>
    <w:rsid w:val="009722D2"/>
    <w:rsid w:val="00973FC7"/>
    <w:rsid w:val="009748E6"/>
    <w:rsid w:val="0097606B"/>
    <w:rsid w:val="00977A9E"/>
    <w:rsid w:val="009804FD"/>
    <w:rsid w:val="009807D1"/>
    <w:rsid w:val="00980977"/>
    <w:rsid w:val="00981CF6"/>
    <w:rsid w:val="00983053"/>
    <w:rsid w:val="00984821"/>
    <w:rsid w:val="00984FDD"/>
    <w:rsid w:val="00986627"/>
    <w:rsid w:val="00987B2F"/>
    <w:rsid w:val="00990795"/>
    <w:rsid w:val="0099129D"/>
    <w:rsid w:val="00991563"/>
    <w:rsid w:val="00992B2A"/>
    <w:rsid w:val="00992CB4"/>
    <w:rsid w:val="00993041"/>
    <w:rsid w:val="00993EAC"/>
    <w:rsid w:val="00994526"/>
    <w:rsid w:val="00994911"/>
    <w:rsid w:val="00994B30"/>
    <w:rsid w:val="00995F40"/>
    <w:rsid w:val="009964CF"/>
    <w:rsid w:val="009974D1"/>
    <w:rsid w:val="0099751E"/>
    <w:rsid w:val="00997A49"/>
    <w:rsid w:val="009A0A42"/>
    <w:rsid w:val="009A0EF9"/>
    <w:rsid w:val="009A1CB2"/>
    <w:rsid w:val="009A2729"/>
    <w:rsid w:val="009A44A6"/>
    <w:rsid w:val="009A531B"/>
    <w:rsid w:val="009A5732"/>
    <w:rsid w:val="009A7D87"/>
    <w:rsid w:val="009B126C"/>
    <w:rsid w:val="009B2106"/>
    <w:rsid w:val="009B22E6"/>
    <w:rsid w:val="009B2FEE"/>
    <w:rsid w:val="009B3421"/>
    <w:rsid w:val="009B3693"/>
    <w:rsid w:val="009B3FCC"/>
    <w:rsid w:val="009B5010"/>
    <w:rsid w:val="009B710D"/>
    <w:rsid w:val="009B7355"/>
    <w:rsid w:val="009B77FD"/>
    <w:rsid w:val="009B7AAC"/>
    <w:rsid w:val="009C2B93"/>
    <w:rsid w:val="009C2D7E"/>
    <w:rsid w:val="009C2E01"/>
    <w:rsid w:val="009C3A6E"/>
    <w:rsid w:val="009C430E"/>
    <w:rsid w:val="009C556B"/>
    <w:rsid w:val="009D0B68"/>
    <w:rsid w:val="009D162F"/>
    <w:rsid w:val="009D2AE0"/>
    <w:rsid w:val="009D2AEB"/>
    <w:rsid w:val="009D2FB5"/>
    <w:rsid w:val="009D305E"/>
    <w:rsid w:val="009D3121"/>
    <w:rsid w:val="009D5A47"/>
    <w:rsid w:val="009D5FFC"/>
    <w:rsid w:val="009D60D8"/>
    <w:rsid w:val="009D7A2B"/>
    <w:rsid w:val="009D7BA4"/>
    <w:rsid w:val="009D7C7A"/>
    <w:rsid w:val="009E032D"/>
    <w:rsid w:val="009E0E93"/>
    <w:rsid w:val="009E11AD"/>
    <w:rsid w:val="009E12C5"/>
    <w:rsid w:val="009E12C9"/>
    <w:rsid w:val="009E1522"/>
    <w:rsid w:val="009E25EB"/>
    <w:rsid w:val="009E2A2F"/>
    <w:rsid w:val="009E3336"/>
    <w:rsid w:val="009E34B2"/>
    <w:rsid w:val="009E37E2"/>
    <w:rsid w:val="009E411A"/>
    <w:rsid w:val="009E43FA"/>
    <w:rsid w:val="009E44A2"/>
    <w:rsid w:val="009E4563"/>
    <w:rsid w:val="009E515F"/>
    <w:rsid w:val="009E55B8"/>
    <w:rsid w:val="009E587B"/>
    <w:rsid w:val="009E695A"/>
    <w:rsid w:val="009F14ED"/>
    <w:rsid w:val="009F1701"/>
    <w:rsid w:val="009F190F"/>
    <w:rsid w:val="009F1CCD"/>
    <w:rsid w:val="009F260E"/>
    <w:rsid w:val="009F4786"/>
    <w:rsid w:val="009F540F"/>
    <w:rsid w:val="009F5E1E"/>
    <w:rsid w:val="009F6393"/>
    <w:rsid w:val="00A00688"/>
    <w:rsid w:val="00A01351"/>
    <w:rsid w:val="00A022FE"/>
    <w:rsid w:val="00A029E2"/>
    <w:rsid w:val="00A02AE4"/>
    <w:rsid w:val="00A030D4"/>
    <w:rsid w:val="00A03A6F"/>
    <w:rsid w:val="00A0490C"/>
    <w:rsid w:val="00A04FCD"/>
    <w:rsid w:val="00A05D57"/>
    <w:rsid w:val="00A05DD7"/>
    <w:rsid w:val="00A06100"/>
    <w:rsid w:val="00A06503"/>
    <w:rsid w:val="00A067B5"/>
    <w:rsid w:val="00A06890"/>
    <w:rsid w:val="00A06F4E"/>
    <w:rsid w:val="00A074B4"/>
    <w:rsid w:val="00A10E62"/>
    <w:rsid w:val="00A11250"/>
    <w:rsid w:val="00A125A8"/>
    <w:rsid w:val="00A13250"/>
    <w:rsid w:val="00A13CEA"/>
    <w:rsid w:val="00A14D27"/>
    <w:rsid w:val="00A15005"/>
    <w:rsid w:val="00A1559A"/>
    <w:rsid w:val="00A15AB5"/>
    <w:rsid w:val="00A16D22"/>
    <w:rsid w:val="00A2084A"/>
    <w:rsid w:val="00A2101C"/>
    <w:rsid w:val="00A212D1"/>
    <w:rsid w:val="00A21E53"/>
    <w:rsid w:val="00A25597"/>
    <w:rsid w:val="00A268B3"/>
    <w:rsid w:val="00A268FB"/>
    <w:rsid w:val="00A26F08"/>
    <w:rsid w:val="00A26FF9"/>
    <w:rsid w:val="00A27040"/>
    <w:rsid w:val="00A3019C"/>
    <w:rsid w:val="00A32005"/>
    <w:rsid w:val="00A3214C"/>
    <w:rsid w:val="00A32898"/>
    <w:rsid w:val="00A33067"/>
    <w:rsid w:val="00A33570"/>
    <w:rsid w:val="00A33B34"/>
    <w:rsid w:val="00A34A1F"/>
    <w:rsid w:val="00A35F2E"/>
    <w:rsid w:val="00A36248"/>
    <w:rsid w:val="00A36C7A"/>
    <w:rsid w:val="00A37709"/>
    <w:rsid w:val="00A37B80"/>
    <w:rsid w:val="00A40E60"/>
    <w:rsid w:val="00A40FB5"/>
    <w:rsid w:val="00A414DB"/>
    <w:rsid w:val="00A417A5"/>
    <w:rsid w:val="00A42FBA"/>
    <w:rsid w:val="00A4349C"/>
    <w:rsid w:val="00A435C6"/>
    <w:rsid w:val="00A43B48"/>
    <w:rsid w:val="00A43BEC"/>
    <w:rsid w:val="00A45FFC"/>
    <w:rsid w:val="00A46B0A"/>
    <w:rsid w:val="00A51853"/>
    <w:rsid w:val="00A52E3A"/>
    <w:rsid w:val="00A538B7"/>
    <w:rsid w:val="00A54A78"/>
    <w:rsid w:val="00A605D8"/>
    <w:rsid w:val="00A616DA"/>
    <w:rsid w:val="00A61FF9"/>
    <w:rsid w:val="00A63514"/>
    <w:rsid w:val="00A6377A"/>
    <w:rsid w:val="00A63AE7"/>
    <w:rsid w:val="00A645C6"/>
    <w:rsid w:val="00A66678"/>
    <w:rsid w:val="00A669DD"/>
    <w:rsid w:val="00A66DF1"/>
    <w:rsid w:val="00A67298"/>
    <w:rsid w:val="00A67AD9"/>
    <w:rsid w:val="00A70B14"/>
    <w:rsid w:val="00A71454"/>
    <w:rsid w:val="00A72B8B"/>
    <w:rsid w:val="00A72E64"/>
    <w:rsid w:val="00A74425"/>
    <w:rsid w:val="00A74433"/>
    <w:rsid w:val="00A7680B"/>
    <w:rsid w:val="00A76F98"/>
    <w:rsid w:val="00A7790B"/>
    <w:rsid w:val="00A8037C"/>
    <w:rsid w:val="00A817EE"/>
    <w:rsid w:val="00A8267D"/>
    <w:rsid w:val="00A82EDC"/>
    <w:rsid w:val="00A838AD"/>
    <w:rsid w:val="00A84CBD"/>
    <w:rsid w:val="00A85316"/>
    <w:rsid w:val="00A8554A"/>
    <w:rsid w:val="00A86687"/>
    <w:rsid w:val="00A867A2"/>
    <w:rsid w:val="00A8720A"/>
    <w:rsid w:val="00A8734E"/>
    <w:rsid w:val="00A8762B"/>
    <w:rsid w:val="00A90487"/>
    <w:rsid w:val="00A904F1"/>
    <w:rsid w:val="00A91A70"/>
    <w:rsid w:val="00A95342"/>
    <w:rsid w:val="00A953AE"/>
    <w:rsid w:val="00A96719"/>
    <w:rsid w:val="00AA01B1"/>
    <w:rsid w:val="00AA025D"/>
    <w:rsid w:val="00AA0328"/>
    <w:rsid w:val="00AA0E7A"/>
    <w:rsid w:val="00AA21C0"/>
    <w:rsid w:val="00AA25C5"/>
    <w:rsid w:val="00AA274F"/>
    <w:rsid w:val="00AA29C0"/>
    <w:rsid w:val="00AA33B1"/>
    <w:rsid w:val="00AA4FA5"/>
    <w:rsid w:val="00AA6AEF"/>
    <w:rsid w:val="00AA6C7C"/>
    <w:rsid w:val="00AA6CC2"/>
    <w:rsid w:val="00AA7110"/>
    <w:rsid w:val="00AB0359"/>
    <w:rsid w:val="00AB056A"/>
    <w:rsid w:val="00AB282F"/>
    <w:rsid w:val="00AB5EE1"/>
    <w:rsid w:val="00AB6489"/>
    <w:rsid w:val="00AB64AB"/>
    <w:rsid w:val="00AB6810"/>
    <w:rsid w:val="00AB7153"/>
    <w:rsid w:val="00AB7C0D"/>
    <w:rsid w:val="00AC1B5F"/>
    <w:rsid w:val="00AC2189"/>
    <w:rsid w:val="00AC2875"/>
    <w:rsid w:val="00AC2A6F"/>
    <w:rsid w:val="00AC4733"/>
    <w:rsid w:val="00AC5F17"/>
    <w:rsid w:val="00AC7D29"/>
    <w:rsid w:val="00AD10FB"/>
    <w:rsid w:val="00AD194D"/>
    <w:rsid w:val="00AD1B9A"/>
    <w:rsid w:val="00AD48D9"/>
    <w:rsid w:val="00AD4CE5"/>
    <w:rsid w:val="00AD4EA8"/>
    <w:rsid w:val="00AD5252"/>
    <w:rsid w:val="00AD6C90"/>
    <w:rsid w:val="00AD7E4E"/>
    <w:rsid w:val="00AD7F43"/>
    <w:rsid w:val="00AE19EA"/>
    <w:rsid w:val="00AE321C"/>
    <w:rsid w:val="00AE3460"/>
    <w:rsid w:val="00AE3560"/>
    <w:rsid w:val="00AE4491"/>
    <w:rsid w:val="00AE5A3B"/>
    <w:rsid w:val="00AE663E"/>
    <w:rsid w:val="00AE6958"/>
    <w:rsid w:val="00AE6CC4"/>
    <w:rsid w:val="00AE6FAC"/>
    <w:rsid w:val="00AE7D6A"/>
    <w:rsid w:val="00AF097C"/>
    <w:rsid w:val="00AF0B30"/>
    <w:rsid w:val="00AF0C5B"/>
    <w:rsid w:val="00AF28EF"/>
    <w:rsid w:val="00AF376D"/>
    <w:rsid w:val="00AF4082"/>
    <w:rsid w:val="00AF4A82"/>
    <w:rsid w:val="00AF4D14"/>
    <w:rsid w:val="00AF50DA"/>
    <w:rsid w:val="00AF5A4D"/>
    <w:rsid w:val="00AF68AA"/>
    <w:rsid w:val="00B0091A"/>
    <w:rsid w:val="00B00B64"/>
    <w:rsid w:val="00B01066"/>
    <w:rsid w:val="00B015C3"/>
    <w:rsid w:val="00B01879"/>
    <w:rsid w:val="00B02E70"/>
    <w:rsid w:val="00B05D80"/>
    <w:rsid w:val="00B10F7F"/>
    <w:rsid w:val="00B1203B"/>
    <w:rsid w:val="00B12506"/>
    <w:rsid w:val="00B16B01"/>
    <w:rsid w:val="00B16B88"/>
    <w:rsid w:val="00B17447"/>
    <w:rsid w:val="00B17951"/>
    <w:rsid w:val="00B22380"/>
    <w:rsid w:val="00B22D99"/>
    <w:rsid w:val="00B24F1A"/>
    <w:rsid w:val="00B25061"/>
    <w:rsid w:val="00B258EF"/>
    <w:rsid w:val="00B2685D"/>
    <w:rsid w:val="00B26ACE"/>
    <w:rsid w:val="00B26D17"/>
    <w:rsid w:val="00B27630"/>
    <w:rsid w:val="00B27BF2"/>
    <w:rsid w:val="00B27DA4"/>
    <w:rsid w:val="00B30678"/>
    <w:rsid w:val="00B314F4"/>
    <w:rsid w:val="00B315C3"/>
    <w:rsid w:val="00B33A35"/>
    <w:rsid w:val="00B35837"/>
    <w:rsid w:val="00B372F7"/>
    <w:rsid w:val="00B378DC"/>
    <w:rsid w:val="00B37FFA"/>
    <w:rsid w:val="00B40773"/>
    <w:rsid w:val="00B413CB"/>
    <w:rsid w:val="00B42107"/>
    <w:rsid w:val="00B46AEA"/>
    <w:rsid w:val="00B46DDE"/>
    <w:rsid w:val="00B4707F"/>
    <w:rsid w:val="00B479DC"/>
    <w:rsid w:val="00B47A0D"/>
    <w:rsid w:val="00B507BC"/>
    <w:rsid w:val="00B51252"/>
    <w:rsid w:val="00B5181F"/>
    <w:rsid w:val="00B551FB"/>
    <w:rsid w:val="00B5524C"/>
    <w:rsid w:val="00B56569"/>
    <w:rsid w:val="00B5682C"/>
    <w:rsid w:val="00B616EF"/>
    <w:rsid w:val="00B6198C"/>
    <w:rsid w:val="00B623CB"/>
    <w:rsid w:val="00B62F02"/>
    <w:rsid w:val="00B63E81"/>
    <w:rsid w:val="00B64F72"/>
    <w:rsid w:val="00B65056"/>
    <w:rsid w:val="00B65C8C"/>
    <w:rsid w:val="00B6613D"/>
    <w:rsid w:val="00B66342"/>
    <w:rsid w:val="00B6635A"/>
    <w:rsid w:val="00B6729E"/>
    <w:rsid w:val="00B702C9"/>
    <w:rsid w:val="00B70CEB"/>
    <w:rsid w:val="00B70DB1"/>
    <w:rsid w:val="00B70DFD"/>
    <w:rsid w:val="00B717C3"/>
    <w:rsid w:val="00B7243D"/>
    <w:rsid w:val="00B72C3E"/>
    <w:rsid w:val="00B74B0F"/>
    <w:rsid w:val="00B74D84"/>
    <w:rsid w:val="00B753F6"/>
    <w:rsid w:val="00B7643B"/>
    <w:rsid w:val="00B80C78"/>
    <w:rsid w:val="00B80F95"/>
    <w:rsid w:val="00B811CB"/>
    <w:rsid w:val="00B828DC"/>
    <w:rsid w:val="00B82DDF"/>
    <w:rsid w:val="00B8545F"/>
    <w:rsid w:val="00B85CE6"/>
    <w:rsid w:val="00B879C2"/>
    <w:rsid w:val="00B90241"/>
    <w:rsid w:val="00B90427"/>
    <w:rsid w:val="00B92A26"/>
    <w:rsid w:val="00B93335"/>
    <w:rsid w:val="00B95162"/>
    <w:rsid w:val="00B95AEE"/>
    <w:rsid w:val="00B97FAA"/>
    <w:rsid w:val="00BA00CB"/>
    <w:rsid w:val="00BA0163"/>
    <w:rsid w:val="00BA1303"/>
    <w:rsid w:val="00BA1A21"/>
    <w:rsid w:val="00BA2B5E"/>
    <w:rsid w:val="00BA2E49"/>
    <w:rsid w:val="00BA426A"/>
    <w:rsid w:val="00BA4544"/>
    <w:rsid w:val="00BA48AA"/>
    <w:rsid w:val="00BA51A3"/>
    <w:rsid w:val="00BA51F3"/>
    <w:rsid w:val="00BA5D0F"/>
    <w:rsid w:val="00BB0E15"/>
    <w:rsid w:val="00BB1FBD"/>
    <w:rsid w:val="00BB4C47"/>
    <w:rsid w:val="00BB50B6"/>
    <w:rsid w:val="00BB55BB"/>
    <w:rsid w:val="00BB580B"/>
    <w:rsid w:val="00BB5FBE"/>
    <w:rsid w:val="00BB6D80"/>
    <w:rsid w:val="00BC0252"/>
    <w:rsid w:val="00BC05D0"/>
    <w:rsid w:val="00BC1453"/>
    <w:rsid w:val="00BC2416"/>
    <w:rsid w:val="00BC245A"/>
    <w:rsid w:val="00BC341F"/>
    <w:rsid w:val="00BC40B0"/>
    <w:rsid w:val="00BC6226"/>
    <w:rsid w:val="00BC6715"/>
    <w:rsid w:val="00BD09C6"/>
    <w:rsid w:val="00BD130C"/>
    <w:rsid w:val="00BD1B75"/>
    <w:rsid w:val="00BD387C"/>
    <w:rsid w:val="00BD4559"/>
    <w:rsid w:val="00BD4EB4"/>
    <w:rsid w:val="00BD567D"/>
    <w:rsid w:val="00BD66A5"/>
    <w:rsid w:val="00BD78DC"/>
    <w:rsid w:val="00BD7D2E"/>
    <w:rsid w:val="00BE0CD5"/>
    <w:rsid w:val="00BE10A5"/>
    <w:rsid w:val="00BE2318"/>
    <w:rsid w:val="00BE4D1B"/>
    <w:rsid w:val="00BE599E"/>
    <w:rsid w:val="00BE5AE1"/>
    <w:rsid w:val="00BE5D14"/>
    <w:rsid w:val="00BE66A1"/>
    <w:rsid w:val="00BF05D7"/>
    <w:rsid w:val="00BF0AD6"/>
    <w:rsid w:val="00BF0FE1"/>
    <w:rsid w:val="00BF23F2"/>
    <w:rsid w:val="00BF445D"/>
    <w:rsid w:val="00BF79CA"/>
    <w:rsid w:val="00C005CF"/>
    <w:rsid w:val="00C005E2"/>
    <w:rsid w:val="00C009F3"/>
    <w:rsid w:val="00C03570"/>
    <w:rsid w:val="00C036DF"/>
    <w:rsid w:val="00C043F7"/>
    <w:rsid w:val="00C055F4"/>
    <w:rsid w:val="00C06293"/>
    <w:rsid w:val="00C0669F"/>
    <w:rsid w:val="00C07C6F"/>
    <w:rsid w:val="00C07EEF"/>
    <w:rsid w:val="00C07F4D"/>
    <w:rsid w:val="00C10010"/>
    <w:rsid w:val="00C1046A"/>
    <w:rsid w:val="00C10752"/>
    <w:rsid w:val="00C108F3"/>
    <w:rsid w:val="00C11242"/>
    <w:rsid w:val="00C12DB5"/>
    <w:rsid w:val="00C135CB"/>
    <w:rsid w:val="00C139CC"/>
    <w:rsid w:val="00C15D46"/>
    <w:rsid w:val="00C16F95"/>
    <w:rsid w:val="00C17A06"/>
    <w:rsid w:val="00C20525"/>
    <w:rsid w:val="00C20A7B"/>
    <w:rsid w:val="00C231EB"/>
    <w:rsid w:val="00C23532"/>
    <w:rsid w:val="00C23AC1"/>
    <w:rsid w:val="00C253B6"/>
    <w:rsid w:val="00C260CA"/>
    <w:rsid w:val="00C266B0"/>
    <w:rsid w:val="00C2684A"/>
    <w:rsid w:val="00C26D21"/>
    <w:rsid w:val="00C303DA"/>
    <w:rsid w:val="00C30689"/>
    <w:rsid w:val="00C30FC8"/>
    <w:rsid w:val="00C31F19"/>
    <w:rsid w:val="00C3234D"/>
    <w:rsid w:val="00C32818"/>
    <w:rsid w:val="00C337E5"/>
    <w:rsid w:val="00C33C19"/>
    <w:rsid w:val="00C3439D"/>
    <w:rsid w:val="00C35D1A"/>
    <w:rsid w:val="00C37283"/>
    <w:rsid w:val="00C37E5E"/>
    <w:rsid w:val="00C41AE9"/>
    <w:rsid w:val="00C4240D"/>
    <w:rsid w:val="00C425E4"/>
    <w:rsid w:val="00C43B39"/>
    <w:rsid w:val="00C44051"/>
    <w:rsid w:val="00C44CAB"/>
    <w:rsid w:val="00C452F2"/>
    <w:rsid w:val="00C461EE"/>
    <w:rsid w:val="00C46952"/>
    <w:rsid w:val="00C46A7E"/>
    <w:rsid w:val="00C505A7"/>
    <w:rsid w:val="00C50763"/>
    <w:rsid w:val="00C50873"/>
    <w:rsid w:val="00C50D6B"/>
    <w:rsid w:val="00C51641"/>
    <w:rsid w:val="00C53845"/>
    <w:rsid w:val="00C53CA0"/>
    <w:rsid w:val="00C55443"/>
    <w:rsid w:val="00C55E55"/>
    <w:rsid w:val="00C56589"/>
    <w:rsid w:val="00C613F7"/>
    <w:rsid w:val="00C61ABD"/>
    <w:rsid w:val="00C621F6"/>
    <w:rsid w:val="00C62FDE"/>
    <w:rsid w:val="00C64739"/>
    <w:rsid w:val="00C64B96"/>
    <w:rsid w:val="00C65DFF"/>
    <w:rsid w:val="00C664DA"/>
    <w:rsid w:val="00C66764"/>
    <w:rsid w:val="00C667B5"/>
    <w:rsid w:val="00C6780A"/>
    <w:rsid w:val="00C67EB9"/>
    <w:rsid w:val="00C706C5"/>
    <w:rsid w:val="00C71D53"/>
    <w:rsid w:val="00C7215F"/>
    <w:rsid w:val="00C807E8"/>
    <w:rsid w:val="00C80C0F"/>
    <w:rsid w:val="00C84E2F"/>
    <w:rsid w:val="00C84ED7"/>
    <w:rsid w:val="00C863C1"/>
    <w:rsid w:val="00C8695D"/>
    <w:rsid w:val="00C869DF"/>
    <w:rsid w:val="00C87CEB"/>
    <w:rsid w:val="00C9060F"/>
    <w:rsid w:val="00C9196B"/>
    <w:rsid w:val="00C91E3F"/>
    <w:rsid w:val="00C927A2"/>
    <w:rsid w:val="00C93419"/>
    <w:rsid w:val="00C9425E"/>
    <w:rsid w:val="00CA177D"/>
    <w:rsid w:val="00CA2C90"/>
    <w:rsid w:val="00CA2CA2"/>
    <w:rsid w:val="00CA345E"/>
    <w:rsid w:val="00CA3954"/>
    <w:rsid w:val="00CA404E"/>
    <w:rsid w:val="00CA4409"/>
    <w:rsid w:val="00CA4BC7"/>
    <w:rsid w:val="00CA4D58"/>
    <w:rsid w:val="00CA57C8"/>
    <w:rsid w:val="00CA5C25"/>
    <w:rsid w:val="00CA5D67"/>
    <w:rsid w:val="00CA6679"/>
    <w:rsid w:val="00CA6752"/>
    <w:rsid w:val="00CA6AAF"/>
    <w:rsid w:val="00CA71C5"/>
    <w:rsid w:val="00CB059D"/>
    <w:rsid w:val="00CB224A"/>
    <w:rsid w:val="00CB22D4"/>
    <w:rsid w:val="00CB29C4"/>
    <w:rsid w:val="00CB2E6F"/>
    <w:rsid w:val="00CB39A0"/>
    <w:rsid w:val="00CB3E9E"/>
    <w:rsid w:val="00CB6627"/>
    <w:rsid w:val="00CC0C19"/>
    <w:rsid w:val="00CC19FF"/>
    <w:rsid w:val="00CC217D"/>
    <w:rsid w:val="00CC314E"/>
    <w:rsid w:val="00CC3565"/>
    <w:rsid w:val="00CC4CCF"/>
    <w:rsid w:val="00CC4EB9"/>
    <w:rsid w:val="00CC5746"/>
    <w:rsid w:val="00CC6119"/>
    <w:rsid w:val="00CC6C15"/>
    <w:rsid w:val="00CC7933"/>
    <w:rsid w:val="00CC7CD2"/>
    <w:rsid w:val="00CD160E"/>
    <w:rsid w:val="00CD3AB0"/>
    <w:rsid w:val="00CD406F"/>
    <w:rsid w:val="00CD54FB"/>
    <w:rsid w:val="00CD57A5"/>
    <w:rsid w:val="00CD61E3"/>
    <w:rsid w:val="00CD69F5"/>
    <w:rsid w:val="00CE035E"/>
    <w:rsid w:val="00CE0BDF"/>
    <w:rsid w:val="00CE1195"/>
    <w:rsid w:val="00CE12D1"/>
    <w:rsid w:val="00CE2D56"/>
    <w:rsid w:val="00CE3312"/>
    <w:rsid w:val="00CE38CA"/>
    <w:rsid w:val="00CE51FE"/>
    <w:rsid w:val="00CE65C7"/>
    <w:rsid w:val="00CE745F"/>
    <w:rsid w:val="00CF1E42"/>
    <w:rsid w:val="00CF20AF"/>
    <w:rsid w:val="00CF41AA"/>
    <w:rsid w:val="00CF4B46"/>
    <w:rsid w:val="00CF561D"/>
    <w:rsid w:val="00CF66D9"/>
    <w:rsid w:val="00CF7096"/>
    <w:rsid w:val="00CF7D38"/>
    <w:rsid w:val="00D005CB"/>
    <w:rsid w:val="00D007CB"/>
    <w:rsid w:val="00D015E1"/>
    <w:rsid w:val="00D017C7"/>
    <w:rsid w:val="00D02652"/>
    <w:rsid w:val="00D0407B"/>
    <w:rsid w:val="00D04B5A"/>
    <w:rsid w:val="00D073C4"/>
    <w:rsid w:val="00D07B4F"/>
    <w:rsid w:val="00D1127E"/>
    <w:rsid w:val="00D11A8C"/>
    <w:rsid w:val="00D1324B"/>
    <w:rsid w:val="00D13528"/>
    <w:rsid w:val="00D141C3"/>
    <w:rsid w:val="00D14A05"/>
    <w:rsid w:val="00D14BB8"/>
    <w:rsid w:val="00D167D1"/>
    <w:rsid w:val="00D176EC"/>
    <w:rsid w:val="00D20054"/>
    <w:rsid w:val="00D200BC"/>
    <w:rsid w:val="00D20125"/>
    <w:rsid w:val="00D212FC"/>
    <w:rsid w:val="00D24E9A"/>
    <w:rsid w:val="00D270AE"/>
    <w:rsid w:val="00D27262"/>
    <w:rsid w:val="00D27744"/>
    <w:rsid w:val="00D27F2D"/>
    <w:rsid w:val="00D315F9"/>
    <w:rsid w:val="00D31E69"/>
    <w:rsid w:val="00D31F54"/>
    <w:rsid w:val="00D32361"/>
    <w:rsid w:val="00D3445C"/>
    <w:rsid w:val="00D34D1A"/>
    <w:rsid w:val="00D36CFF"/>
    <w:rsid w:val="00D37611"/>
    <w:rsid w:val="00D4184E"/>
    <w:rsid w:val="00D42BE7"/>
    <w:rsid w:val="00D42EC2"/>
    <w:rsid w:val="00D4343D"/>
    <w:rsid w:val="00D43FA3"/>
    <w:rsid w:val="00D441E4"/>
    <w:rsid w:val="00D44C0A"/>
    <w:rsid w:val="00D45BA9"/>
    <w:rsid w:val="00D46B89"/>
    <w:rsid w:val="00D46EB0"/>
    <w:rsid w:val="00D478F6"/>
    <w:rsid w:val="00D47EE9"/>
    <w:rsid w:val="00D5035F"/>
    <w:rsid w:val="00D50553"/>
    <w:rsid w:val="00D505BD"/>
    <w:rsid w:val="00D51EBF"/>
    <w:rsid w:val="00D51FA0"/>
    <w:rsid w:val="00D5215F"/>
    <w:rsid w:val="00D529FC"/>
    <w:rsid w:val="00D52C05"/>
    <w:rsid w:val="00D5388E"/>
    <w:rsid w:val="00D53C9F"/>
    <w:rsid w:val="00D53E19"/>
    <w:rsid w:val="00D53F12"/>
    <w:rsid w:val="00D56378"/>
    <w:rsid w:val="00D60694"/>
    <w:rsid w:val="00D60C3A"/>
    <w:rsid w:val="00D60EB2"/>
    <w:rsid w:val="00D627BD"/>
    <w:rsid w:val="00D62932"/>
    <w:rsid w:val="00D62E75"/>
    <w:rsid w:val="00D63B3F"/>
    <w:rsid w:val="00D66774"/>
    <w:rsid w:val="00D67A8F"/>
    <w:rsid w:val="00D67CB2"/>
    <w:rsid w:val="00D7074E"/>
    <w:rsid w:val="00D70B74"/>
    <w:rsid w:val="00D72AD0"/>
    <w:rsid w:val="00D73C54"/>
    <w:rsid w:val="00D75F6B"/>
    <w:rsid w:val="00D77341"/>
    <w:rsid w:val="00D77596"/>
    <w:rsid w:val="00D80372"/>
    <w:rsid w:val="00D8063C"/>
    <w:rsid w:val="00D8074E"/>
    <w:rsid w:val="00D81306"/>
    <w:rsid w:val="00D817FA"/>
    <w:rsid w:val="00D82F2B"/>
    <w:rsid w:val="00D84033"/>
    <w:rsid w:val="00D85FBA"/>
    <w:rsid w:val="00D8676F"/>
    <w:rsid w:val="00D87A98"/>
    <w:rsid w:val="00D91284"/>
    <w:rsid w:val="00D930E4"/>
    <w:rsid w:val="00D935D2"/>
    <w:rsid w:val="00D94502"/>
    <w:rsid w:val="00D94B28"/>
    <w:rsid w:val="00D94E64"/>
    <w:rsid w:val="00D9595E"/>
    <w:rsid w:val="00D9789A"/>
    <w:rsid w:val="00D97D27"/>
    <w:rsid w:val="00D97D49"/>
    <w:rsid w:val="00DA126E"/>
    <w:rsid w:val="00DA27D7"/>
    <w:rsid w:val="00DA2FAA"/>
    <w:rsid w:val="00DA3990"/>
    <w:rsid w:val="00DA4BD8"/>
    <w:rsid w:val="00DA5234"/>
    <w:rsid w:val="00DA6C62"/>
    <w:rsid w:val="00DA70ED"/>
    <w:rsid w:val="00DA7226"/>
    <w:rsid w:val="00DA74DB"/>
    <w:rsid w:val="00DA7BF1"/>
    <w:rsid w:val="00DB0BA7"/>
    <w:rsid w:val="00DB28DF"/>
    <w:rsid w:val="00DB295C"/>
    <w:rsid w:val="00DB33E5"/>
    <w:rsid w:val="00DB41DB"/>
    <w:rsid w:val="00DB4B60"/>
    <w:rsid w:val="00DB4E5F"/>
    <w:rsid w:val="00DB4EE6"/>
    <w:rsid w:val="00DB5334"/>
    <w:rsid w:val="00DB67A6"/>
    <w:rsid w:val="00DB68AE"/>
    <w:rsid w:val="00DB76BF"/>
    <w:rsid w:val="00DC1836"/>
    <w:rsid w:val="00DC1DB6"/>
    <w:rsid w:val="00DC2D1E"/>
    <w:rsid w:val="00DC3A64"/>
    <w:rsid w:val="00DC3DE1"/>
    <w:rsid w:val="00DC4ECC"/>
    <w:rsid w:val="00DC5EA2"/>
    <w:rsid w:val="00DC6CA3"/>
    <w:rsid w:val="00DC6E3B"/>
    <w:rsid w:val="00DD0F10"/>
    <w:rsid w:val="00DD131F"/>
    <w:rsid w:val="00DD3070"/>
    <w:rsid w:val="00DD3382"/>
    <w:rsid w:val="00DD6235"/>
    <w:rsid w:val="00DE0B3D"/>
    <w:rsid w:val="00DE1045"/>
    <w:rsid w:val="00DE17DD"/>
    <w:rsid w:val="00DE28B2"/>
    <w:rsid w:val="00DE2C78"/>
    <w:rsid w:val="00DE301E"/>
    <w:rsid w:val="00DE4616"/>
    <w:rsid w:val="00DE4AAA"/>
    <w:rsid w:val="00DE5462"/>
    <w:rsid w:val="00DE562F"/>
    <w:rsid w:val="00DE57F9"/>
    <w:rsid w:val="00DE6C42"/>
    <w:rsid w:val="00DF04EA"/>
    <w:rsid w:val="00DF0FA8"/>
    <w:rsid w:val="00DF2317"/>
    <w:rsid w:val="00DF26FB"/>
    <w:rsid w:val="00DF3085"/>
    <w:rsid w:val="00DF3697"/>
    <w:rsid w:val="00DF3A87"/>
    <w:rsid w:val="00DF3B2D"/>
    <w:rsid w:val="00DF472D"/>
    <w:rsid w:val="00DF6879"/>
    <w:rsid w:val="00DF7470"/>
    <w:rsid w:val="00DF77EC"/>
    <w:rsid w:val="00E00F45"/>
    <w:rsid w:val="00E010C2"/>
    <w:rsid w:val="00E01951"/>
    <w:rsid w:val="00E0239F"/>
    <w:rsid w:val="00E02A63"/>
    <w:rsid w:val="00E02DA4"/>
    <w:rsid w:val="00E03240"/>
    <w:rsid w:val="00E0398D"/>
    <w:rsid w:val="00E03E13"/>
    <w:rsid w:val="00E04C9E"/>
    <w:rsid w:val="00E04DC9"/>
    <w:rsid w:val="00E050B0"/>
    <w:rsid w:val="00E05345"/>
    <w:rsid w:val="00E058B2"/>
    <w:rsid w:val="00E0698E"/>
    <w:rsid w:val="00E06BE2"/>
    <w:rsid w:val="00E06F41"/>
    <w:rsid w:val="00E07C16"/>
    <w:rsid w:val="00E10739"/>
    <w:rsid w:val="00E13480"/>
    <w:rsid w:val="00E142E0"/>
    <w:rsid w:val="00E14378"/>
    <w:rsid w:val="00E2054F"/>
    <w:rsid w:val="00E21D10"/>
    <w:rsid w:val="00E226C5"/>
    <w:rsid w:val="00E23936"/>
    <w:rsid w:val="00E2526F"/>
    <w:rsid w:val="00E26679"/>
    <w:rsid w:val="00E26DE0"/>
    <w:rsid w:val="00E27B20"/>
    <w:rsid w:val="00E31028"/>
    <w:rsid w:val="00E314FD"/>
    <w:rsid w:val="00E31D50"/>
    <w:rsid w:val="00E3233A"/>
    <w:rsid w:val="00E326A7"/>
    <w:rsid w:val="00E33BC6"/>
    <w:rsid w:val="00E340AE"/>
    <w:rsid w:val="00E34F71"/>
    <w:rsid w:val="00E35832"/>
    <w:rsid w:val="00E358E1"/>
    <w:rsid w:val="00E35B37"/>
    <w:rsid w:val="00E363C6"/>
    <w:rsid w:val="00E36613"/>
    <w:rsid w:val="00E41A4A"/>
    <w:rsid w:val="00E41E8F"/>
    <w:rsid w:val="00E42195"/>
    <w:rsid w:val="00E434EC"/>
    <w:rsid w:val="00E44331"/>
    <w:rsid w:val="00E47931"/>
    <w:rsid w:val="00E47EE0"/>
    <w:rsid w:val="00E503C4"/>
    <w:rsid w:val="00E512A8"/>
    <w:rsid w:val="00E538E8"/>
    <w:rsid w:val="00E54207"/>
    <w:rsid w:val="00E54550"/>
    <w:rsid w:val="00E563B8"/>
    <w:rsid w:val="00E574A4"/>
    <w:rsid w:val="00E57AE9"/>
    <w:rsid w:val="00E57D04"/>
    <w:rsid w:val="00E6048F"/>
    <w:rsid w:val="00E6243C"/>
    <w:rsid w:val="00E64822"/>
    <w:rsid w:val="00E651BA"/>
    <w:rsid w:val="00E65CB6"/>
    <w:rsid w:val="00E66291"/>
    <w:rsid w:val="00E66382"/>
    <w:rsid w:val="00E666F3"/>
    <w:rsid w:val="00E66AE2"/>
    <w:rsid w:val="00E670F1"/>
    <w:rsid w:val="00E6726F"/>
    <w:rsid w:val="00E675BF"/>
    <w:rsid w:val="00E70466"/>
    <w:rsid w:val="00E70E20"/>
    <w:rsid w:val="00E712C8"/>
    <w:rsid w:val="00E71AF9"/>
    <w:rsid w:val="00E72932"/>
    <w:rsid w:val="00E73D27"/>
    <w:rsid w:val="00E743DA"/>
    <w:rsid w:val="00E74693"/>
    <w:rsid w:val="00E76A85"/>
    <w:rsid w:val="00E77B00"/>
    <w:rsid w:val="00E808BE"/>
    <w:rsid w:val="00E8202A"/>
    <w:rsid w:val="00E820FE"/>
    <w:rsid w:val="00E826C5"/>
    <w:rsid w:val="00E82A80"/>
    <w:rsid w:val="00E8418A"/>
    <w:rsid w:val="00E841F3"/>
    <w:rsid w:val="00E844FC"/>
    <w:rsid w:val="00E8455C"/>
    <w:rsid w:val="00E86266"/>
    <w:rsid w:val="00E86E5A"/>
    <w:rsid w:val="00E87564"/>
    <w:rsid w:val="00E91390"/>
    <w:rsid w:val="00E914ED"/>
    <w:rsid w:val="00E91D6E"/>
    <w:rsid w:val="00E91E18"/>
    <w:rsid w:val="00E93369"/>
    <w:rsid w:val="00E93DDA"/>
    <w:rsid w:val="00E94D0B"/>
    <w:rsid w:val="00E95597"/>
    <w:rsid w:val="00E9600C"/>
    <w:rsid w:val="00EA0EB5"/>
    <w:rsid w:val="00EA1702"/>
    <w:rsid w:val="00EA1C25"/>
    <w:rsid w:val="00EA1CD7"/>
    <w:rsid w:val="00EA26BB"/>
    <w:rsid w:val="00EA2707"/>
    <w:rsid w:val="00EA5B59"/>
    <w:rsid w:val="00EA61FE"/>
    <w:rsid w:val="00EA6BAB"/>
    <w:rsid w:val="00EA6BD2"/>
    <w:rsid w:val="00EB09A9"/>
    <w:rsid w:val="00EB1D1F"/>
    <w:rsid w:val="00EB2EC3"/>
    <w:rsid w:val="00EB32AE"/>
    <w:rsid w:val="00EB4898"/>
    <w:rsid w:val="00EB4AA5"/>
    <w:rsid w:val="00EB4FB0"/>
    <w:rsid w:val="00EB61C1"/>
    <w:rsid w:val="00EB7394"/>
    <w:rsid w:val="00EB7737"/>
    <w:rsid w:val="00EC1B3E"/>
    <w:rsid w:val="00EC1D7C"/>
    <w:rsid w:val="00EC220A"/>
    <w:rsid w:val="00EC31B7"/>
    <w:rsid w:val="00EC3FDB"/>
    <w:rsid w:val="00EC4076"/>
    <w:rsid w:val="00EC5727"/>
    <w:rsid w:val="00EC59D9"/>
    <w:rsid w:val="00EC5A7B"/>
    <w:rsid w:val="00EC5C78"/>
    <w:rsid w:val="00EC5ED0"/>
    <w:rsid w:val="00EC6083"/>
    <w:rsid w:val="00EC6DD6"/>
    <w:rsid w:val="00ED04A0"/>
    <w:rsid w:val="00ED0591"/>
    <w:rsid w:val="00ED0EAC"/>
    <w:rsid w:val="00ED204E"/>
    <w:rsid w:val="00ED23C1"/>
    <w:rsid w:val="00ED47A8"/>
    <w:rsid w:val="00ED4DB4"/>
    <w:rsid w:val="00EE10A6"/>
    <w:rsid w:val="00EE57EE"/>
    <w:rsid w:val="00EE5E71"/>
    <w:rsid w:val="00EE6547"/>
    <w:rsid w:val="00EE7289"/>
    <w:rsid w:val="00EF0692"/>
    <w:rsid w:val="00EF227B"/>
    <w:rsid w:val="00EF380C"/>
    <w:rsid w:val="00EF44FE"/>
    <w:rsid w:val="00EF76B1"/>
    <w:rsid w:val="00EF79F9"/>
    <w:rsid w:val="00F00B58"/>
    <w:rsid w:val="00F0151E"/>
    <w:rsid w:val="00F028D4"/>
    <w:rsid w:val="00F0297B"/>
    <w:rsid w:val="00F03521"/>
    <w:rsid w:val="00F03F13"/>
    <w:rsid w:val="00F042E1"/>
    <w:rsid w:val="00F058DD"/>
    <w:rsid w:val="00F074B2"/>
    <w:rsid w:val="00F102B9"/>
    <w:rsid w:val="00F11021"/>
    <w:rsid w:val="00F11B9C"/>
    <w:rsid w:val="00F11E9F"/>
    <w:rsid w:val="00F133AD"/>
    <w:rsid w:val="00F14B09"/>
    <w:rsid w:val="00F151A2"/>
    <w:rsid w:val="00F16210"/>
    <w:rsid w:val="00F16B4A"/>
    <w:rsid w:val="00F16D3A"/>
    <w:rsid w:val="00F16EAF"/>
    <w:rsid w:val="00F17144"/>
    <w:rsid w:val="00F2009E"/>
    <w:rsid w:val="00F2029D"/>
    <w:rsid w:val="00F20BA7"/>
    <w:rsid w:val="00F22F93"/>
    <w:rsid w:val="00F23863"/>
    <w:rsid w:val="00F23CA7"/>
    <w:rsid w:val="00F241D9"/>
    <w:rsid w:val="00F2605F"/>
    <w:rsid w:val="00F26065"/>
    <w:rsid w:val="00F26174"/>
    <w:rsid w:val="00F26DE2"/>
    <w:rsid w:val="00F2795B"/>
    <w:rsid w:val="00F302DD"/>
    <w:rsid w:val="00F30480"/>
    <w:rsid w:val="00F3083F"/>
    <w:rsid w:val="00F30A3B"/>
    <w:rsid w:val="00F32482"/>
    <w:rsid w:val="00F32705"/>
    <w:rsid w:val="00F32B49"/>
    <w:rsid w:val="00F33441"/>
    <w:rsid w:val="00F33AFB"/>
    <w:rsid w:val="00F34A57"/>
    <w:rsid w:val="00F36030"/>
    <w:rsid w:val="00F36827"/>
    <w:rsid w:val="00F37698"/>
    <w:rsid w:val="00F378E0"/>
    <w:rsid w:val="00F41BBA"/>
    <w:rsid w:val="00F41C2E"/>
    <w:rsid w:val="00F423D1"/>
    <w:rsid w:val="00F42FD5"/>
    <w:rsid w:val="00F43E1D"/>
    <w:rsid w:val="00F4527D"/>
    <w:rsid w:val="00F4540F"/>
    <w:rsid w:val="00F4618F"/>
    <w:rsid w:val="00F46E6B"/>
    <w:rsid w:val="00F50D21"/>
    <w:rsid w:val="00F51164"/>
    <w:rsid w:val="00F51A10"/>
    <w:rsid w:val="00F5408D"/>
    <w:rsid w:val="00F55305"/>
    <w:rsid w:val="00F56007"/>
    <w:rsid w:val="00F56835"/>
    <w:rsid w:val="00F626FD"/>
    <w:rsid w:val="00F62A39"/>
    <w:rsid w:val="00F63C34"/>
    <w:rsid w:val="00F64718"/>
    <w:rsid w:val="00F64796"/>
    <w:rsid w:val="00F657D3"/>
    <w:rsid w:val="00F65898"/>
    <w:rsid w:val="00F65E5A"/>
    <w:rsid w:val="00F6669E"/>
    <w:rsid w:val="00F7202B"/>
    <w:rsid w:val="00F7251E"/>
    <w:rsid w:val="00F7275A"/>
    <w:rsid w:val="00F72C0C"/>
    <w:rsid w:val="00F73935"/>
    <w:rsid w:val="00F74135"/>
    <w:rsid w:val="00F74CFF"/>
    <w:rsid w:val="00F767EC"/>
    <w:rsid w:val="00F76A34"/>
    <w:rsid w:val="00F770AA"/>
    <w:rsid w:val="00F82066"/>
    <w:rsid w:val="00F85431"/>
    <w:rsid w:val="00F9245A"/>
    <w:rsid w:val="00F93BE5"/>
    <w:rsid w:val="00F9515F"/>
    <w:rsid w:val="00F9615D"/>
    <w:rsid w:val="00F96D8C"/>
    <w:rsid w:val="00F96DB0"/>
    <w:rsid w:val="00F96DFE"/>
    <w:rsid w:val="00F97675"/>
    <w:rsid w:val="00FA0513"/>
    <w:rsid w:val="00FA08B7"/>
    <w:rsid w:val="00FA0CED"/>
    <w:rsid w:val="00FA223B"/>
    <w:rsid w:val="00FA251B"/>
    <w:rsid w:val="00FA3553"/>
    <w:rsid w:val="00FA471A"/>
    <w:rsid w:val="00FA587A"/>
    <w:rsid w:val="00FA5E05"/>
    <w:rsid w:val="00FA7ED5"/>
    <w:rsid w:val="00FB0D40"/>
    <w:rsid w:val="00FB1564"/>
    <w:rsid w:val="00FB29C1"/>
    <w:rsid w:val="00FB3CE7"/>
    <w:rsid w:val="00FB75CE"/>
    <w:rsid w:val="00FC016C"/>
    <w:rsid w:val="00FC1AD8"/>
    <w:rsid w:val="00FC1D32"/>
    <w:rsid w:val="00FC25AF"/>
    <w:rsid w:val="00FC2662"/>
    <w:rsid w:val="00FC2CD9"/>
    <w:rsid w:val="00FC331A"/>
    <w:rsid w:val="00FC3505"/>
    <w:rsid w:val="00FC3B9A"/>
    <w:rsid w:val="00FC533C"/>
    <w:rsid w:val="00FC5E42"/>
    <w:rsid w:val="00FC686F"/>
    <w:rsid w:val="00FD006C"/>
    <w:rsid w:val="00FD1F19"/>
    <w:rsid w:val="00FD1F52"/>
    <w:rsid w:val="00FD2132"/>
    <w:rsid w:val="00FD326C"/>
    <w:rsid w:val="00FD461A"/>
    <w:rsid w:val="00FD4E82"/>
    <w:rsid w:val="00FE300E"/>
    <w:rsid w:val="00FE3567"/>
    <w:rsid w:val="00FE3DA5"/>
    <w:rsid w:val="00FE4094"/>
    <w:rsid w:val="00FE45DB"/>
    <w:rsid w:val="00FE781C"/>
    <w:rsid w:val="00FF0151"/>
    <w:rsid w:val="00FF04A3"/>
    <w:rsid w:val="00FF1B28"/>
    <w:rsid w:val="00FF1F7E"/>
    <w:rsid w:val="00FF1F91"/>
    <w:rsid w:val="00FF297D"/>
    <w:rsid w:val="00FF3FE9"/>
    <w:rsid w:val="00FF408A"/>
    <w:rsid w:val="00FF433A"/>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1">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3B0837"/>
    <w:pPr>
      <w:widowControl w:val="0"/>
      <w:wordWrap w:val="0"/>
      <w:autoSpaceDE w:val="0"/>
      <w:autoSpaceDN w:val="0"/>
    </w:pPr>
  </w:style>
  <w:style w:type="paragraph" w:styleId="1">
    <w:name w:val="heading 1"/>
    <w:aliases w:val="H1,h1,app heading 1,l1,Memo Heading 1,h11,h12,h13,h14,h15,h16"/>
    <w:next w:val="a"/>
    <w:link w:val="1Char"/>
    <w:qFormat/>
    <w:locked/>
    <w:rsid w:val="00597AAE"/>
    <w:pPr>
      <w:keepNext/>
      <w:keepLines/>
      <w:numPr>
        <w:numId w:val="2"/>
      </w:numPr>
      <w:pBdr>
        <w:top w:val="single" w:sz="12" w:space="3" w:color="auto"/>
      </w:pBdr>
      <w:spacing w:before="240" w:after="120"/>
      <w:ind w:left="0" w:firstLine="0"/>
      <w:jc w:val="left"/>
      <w:outlineLvl w:val="0"/>
    </w:pPr>
    <w:rPr>
      <w:rFonts w:ascii="Arial" w:hAnsi="Arial" w:cs="Arial"/>
      <w:kern w:val="0"/>
      <w:sz w:val="32"/>
      <w:szCs w:val="28"/>
      <w:lang w:val="en-GB"/>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597AAE"/>
    <w:pPr>
      <w:numPr>
        <w:ilvl w:val="1"/>
        <w:numId w:val="10"/>
      </w:numPr>
      <w:spacing w:before="120"/>
      <w:jc w:val="both"/>
      <w:outlineLvl w:val="3"/>
    </w:pPr>
    <w:rPr>
      <w:rFonts w:ascii="Arial" w:hAnsi="Arial" w:cs="Arial"/>
      <w:b w:val="0"/>
      <w:sz w:val="28"/>
      <w:szCs w:val="24"/>
      <w:lang w:val="en-GB"/>
    </w:rPr>
  </w:style>
  <w:style w:type="paragraph" w:styleId="5">
    <w:name w:val="heading 5"/>
    <w:aliases w:val="H5"/>
    <w:basedOn w:val="4"/>
    <w:next w:val="a"/>
    <w:link w:val="5Char"/>
    <w:qFormat/>
    <w:locked/>
    <w:rsid w:val="00491D04"/>
    <w:pPr>
      <w:numPr>
        <w:ilvl w:val="4"/>
      </w:numPr>
      <w:outlineLvl w:val="4"/>
    </w:pPr>
    <w:rPr>
      <w:sz w:val="22"/>
    </w:rPr>
  </w:style>
  <w:style w:type="paragraph" w:styleId="6">
    <w:name w:val="heading 6"/>
    <w:basedOn w:val="a"/>
    <w:next w:val="a"/>
    <w:link w:val="6Char"/>
    <w:qFormat/>
    <w:locked/>
    <w:rsid w:val="00491D04"/>
    <w:pPr>
      <w:keepNext/>
      <w:keepLines/>
      <w:widowControl/>
      <w:numPr>
        <w:ilvl w:val="5"/>
        <w:numId w:val="1"/>
      </w:numPr>
      <w:wordWrap/>
      <w:autoSpaceDE/>
      <w:autoSpaceDN/>
      <w:spacing w:before="120" w:after="180" w:line="240" w:lineRule="auto"/>
      <w:jc w:val="left"/>
      <w:outlineLvl w:val="5"/>
    </w:pPr>
    <w:rPr>
      <w:rFonts w:ascii="Arial" w:eastAsia="MS Mincho" w:hAnsi="Arial" w:cs="Times New Roman"/>
      <w:kern w:val="0"/>
      <w:szCs w:val="20"/>
      <w:lang w:val="en-GB" w:eastAsia="en-US"/>
    </w:rPr>
  </w:style>
  <w:style w:type="paragraph" w:styleId="7">
    <w:name w:val="heading 7"/>
    <w:basedOn w:val="a"/>
    <w:next w:val="a"/>
    <w:link w:val="7Char"/>
    <w:qFormat/>
    <w:locked/>
    <w:rsid w:val="00491D04"/>
    <w:pPr>
      <w:keepNext/>
      <w:keepLines/>
      <w:widowControl/>
      <w:numPr>
        <w:ilvl w:val="6"/>
        <w:numId w:val="1"/>
      </w:numPr>
      <w:wordWrap/>
      <w:autoSpaceDE/>
      <w:autoSpaceDN/>
      <w:spacing w:before="120" w:after="180" w:line="240" w:lineRule="auto"/>
      <w:jc w:val="left"/>
      <w:outlineLvl w:val="6"/>
    </w:pPr>
    <w:rPr>
      <w:rFonts w:ascii="Arial" w:eastAsia="MS Mincho" w:hAnsi="Arial" w:cs="Times New Roman"/>
      <w:kern w:val="0"/>
      <w:szCs w:val="20"/>
      <w:lang w:val="en-GB"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597AAE"/>
    <w:rPr>
      <w:rFonts w:ascii="Arial" w:hAnsi="Arial" w:cs="Arial"/>
      <w:kern w:val="0"/>
      <w:sz w:val="32"/>
      <w:szCs w:val="28"/>
      <w:lang w:val="en-GB"/>
    </w:rPr>
  </w:style>
  <w:style w:type="character" w:customStyle="1" w:styleId="2Char">
    <w:name w:val="제목 2 Char"/>
    <w:aliases w:val="Head2A Char,2 Char,H2 Char,h2 Char,UNDERRUBRIK 1-2 Char"/>
    <w:basedOn w:val="a1"/>
    <w:link w:val="2"/>
    <w:rsid w:val="00491D04"/>
    <w:rPr>
      <w:rFonts w:ascii="Arial" w:eastAsia="MS Mincho" w:hAnsi="Arial" w:cs="Times New Roman"/>
      <w:kern w:val="0"/>
      <w:sz w:val="32"/>
      <w:szCs w:val="20"/>
      <w:lang w:val="en-GB" w:eastAsia="en-US"/>
    </w:rPr>
  </w:style>
  <w:style w:type="character" w:customStyle="1" w:styleId="3Char">
    <w:name w:val="제목 3 Char"/>
    <w:aliases w:val="Underrubrik2 Char,H3 Char,no break Char,Memo Heading 3 Char"/>
    <w:basedOn w:val="a1"/>
    <w:link w:val="3"/>
    <w:rsid w:val="00491D04"/>
    <w:rPr>
      <w:rFonts w:ascii="Arial" w:eastAsia="MS Mincho"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597AAE"/>
    <w:rPr>
      <w:rFonts w:ascii="Arial" w:eastAsiaTheme="majorEastAsia" w:hAnsi="Arial" w:cs="Arial"/>
      <w:bCs/>
      <w:sz w:val="28"/>
      <w:szCs w:val="24"/>
      <w:lang w:val="en-GB"/>
    </w:rPr>
  </w:style>
  <w:style w:type="character" w:customStyle="1" w:styleId="5Char">
    <w:name w:val="제목 5 Char"/>
    <w:aliases w:val="H5 Char"/>
    <w:basedOn w:val="a1"/>
    <w:link w:val="5"/>
    <w:rsid w:val="00491D04"/>
    <w:rPr>
      <w:rFonts w:ascii="Arial" w:eastAsia="MS Mincho" w:hAnsi="Arial" w:cs="Times New Roman"/>
      <w:kern w:val="0"/>
      <w:sz w:val="22"/>
      <w:szCs w:val="20"/>
      <w:lang w:val="en-GB" w:eastAsia="en-US"/>
    </w:rPr>
  </w:style>
  <w:style w:type="character" w:customStyle="1" w:styleId="6Char">
    <w:name w:val="제목 6 Char"/>
    <w:basedOn w:val="a1"/>
    <w:link w:val="6"/>
    <w:rsid w:val="00491D04"/>
    <w:rPr>
      <w:rFonts w:ascii="Arial" w:eastAsia="MS Mincho" w:hAnsi="Arial" w:cs="Times New Roman"/>
      <w:kern w:val="0"/>
      <w:szCs w:val="20"/>
      <w:lang w:val="en-GB" w:eastAsia="en-US"/>
    </w:rPr>
  </w:style>
  <w:style w:type="character" w:customStyle="1" w:styleId="7Char">
    <w:name w:val="제목 7 Char"/>
    <w:basedOn w:val="a1"/>
    <w:link w:val="7"/>
    <w:rsid w:val="00491D04"/>
    <w:rPr>
      <w:rFonts w:ascii="Arial" w:eastAsia="MS Mincho" w:hAnsi="Arial" w:cs="Times New Roman"/>
      <w:kern w:val="0"/>
      <w:szCs w:val="20"/>
      <w:lang w:val="en-GB" w:eastAsia="en-US"/>
    </w:rPr>
  </w:style>
  <w:style w:type="character" w:customStyle="1" w:styleId="8Char">
    <w:name w:val="제목 8 Char"/>
    <w:aliases w:val="Table Heading Char"/>
    <w:basedOn w:val="a1"/>
    <w:link w:val="8"/>
    <w:rsid w:val="00491D04"/>
    <w:rPr>
      <w:rFonts w:ascii="Arial" w:eastAsia="MS Mincho" w:hAnsi="Arial" w:cs="Times New Roman"/>
      <w:kern w:val="0"/>
      <w:sz w:val="36"/>
      <w:szCs w:val="20"/>
      <w:lang w:val="en-GB" w:eastAsia="en-US"/>
    </w:rPr>
  </w:style>
  <w:style w:type="character" w:customStyle="1" w:styleId="9Char">
    <w:name w:val="제목 9 Char"/>
    <w:aliases w:val="Figure Heading Char,FH Char"/>
    <w:basedOn w:val="a1"/>
    <w:link w:val="9"/>
    <w:rsid w:val="00491D04"/>
    <w:rPr>
      <w:rFonts w:ascii="Arial" w:eastAsia="MS Mincho" w:hAnsi="Arial" w:cs="Times New Roman"/>
      <w:kern w:val="0"/>
      <w:sz w:val="36"/>
      <w:szCs w:val="20"/>
      <w:lang w:val="en-GB" w:eastAsia="en-US"/>
    </w:rPr>
  </w:style>
  <w:style w:type="paragraph" w:styleId="a4">
    <w:name w:val="List Paragraph"/>
    <w:basedOn w:val="a"/>
    <w:uiPriority w:val="34"/>
    <w:qFormat/>
    <w:locked/>
    <w:rsid w:val="00491D04"/>
    <w:pPr>
      <w:ind w:leftChars="400" w:left="800"/>
    </w:pPr>
  </w:style>
  <w:style w:type="paragraph" w:customStyle="1" w:styleId="TAL">
    <w:name w:val="TAL"/>
    <w:basedOn w:val="a"/>
    <w:locked/>
    <w:rsid w:val="006B2566"/>
    <w:pPr>
      <w:keepNext/>
      <w:keepLines/>
      <w:widowControl/>
      <w:wordWrap/>
      <w:autoSpaceDE/>
      <w:autoSpaceDN/>
      <w:spacing w:after="0" w:line="240" w:lineRule="auto"/>
      <w:jc w:val="left"/>
    </w:pPr>
    <w:rPr>
      <w:rFonts w:ascii="Arial" w:eastAsia="SimSun" w:hAnsi="Arial" w:cs="Times New Roman"/>
      <w:kern w:val="0"/>
      <w:sz w:val="18"/>
      <w:szCs w:val="20"/>
      <w:lang w:val="en-GB" w:eastAsia="en-US"/>
    </w:rPr>
  </w:style>
  <w:style w:type="paragraph" w:styleId="a5">
    <w:name w:val="header"/>
    <w:basedOn w:val="a"/>
    <w:link w:val="Char"/>
    <w:uiPriority w:val="99"/>
    <w:unhideWhenUsed/>
    <w:locked/>
    <w:rsid w:val="004B3531"/>
    <w:pPr>
      <w:tabs>
        <w:tab w:val="center" w:pos="4513"/>
        <w:tab w:val="right" w:pos="9026"/>
      </w:tabs>
      <w:snapToGrid w:val="0"/>
    </w:pPr>
  </w:style>
  <w:style w:type="character" w:customStyle="1" w:styleId="Char">
    <w:name w:val="머리글 Char"/>
    <w:basedOn w:val="a1"/>
    <w:link w:val="a5"/>
    <w:uiPriority w:val="99"/>
    <w:rsid w:val="004B3531"/>
  </w:style>
  <w:style w:type="paragraph" w:styleId="a6">
    <w:name w:val="footer"/>
    <w:basedOn w:val="a"/>
    <w:link w:val="Char0"/>
    <w:uiPriority w:val="99"/>
    <w:unhideWhenUsed/>
    <w:locked/>
    <w:rsid w:val="004B3531"/>
    <w:pPr>
      <w:tabs>
        <w:tab w:val="center" w:pos="4513"/>
        <w:tab w:val="right" w:pos="9026"/>
      </w:tabs>
      <w:snapToGrid w:val="0"/>
    </w:pPr>
  </w:style>
  <w:style w:type="character" w:customStyle="1" w:styleId="Char0">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1"/>
    <w:uiPriority w:val="99"/>
    <w:semiHidden/>
    <w:unhideWhenUsed/>
    <w:locked/>
    <w:rsid w:val="000528B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tac">
    <w:name w:val="tac"/>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uiPriority w:val="59"/>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2"/>
    <w:locked/>
    <w:rsid w:val="00B01879"/>
    <w:pPr>
      <w:widowControl/>
      <w:wordWrap/>
      <w:autoSpaceDE/>
      <w:autoSpaceDN/>
      <w:spacing w:after="120" w:line="240" w:lineRule="auto"/>
      <w:jc w:val="left"/>
    </w:pPr>
    <w:rPr>
      <w:rFonts w:ascii="Times New Roman" w:eastAsia="Times New Roman" w:hAnsi="Times New Roman" w:cs="Times New Roman"/>
      <w:kern w:val="0"/>
      <w:szCs w:val="20"/>
      <w:lang w:val="en-GB" w:eastAsia="en-US"/>
    </w:rPr>
  </w:style>
  <w:style w:type="character" w:customStyle="1" w:styleId="Char2">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iPriority w:val="99"/>
    <w:semiHidden/>
    <w:unhideWhenUsed/>
    <w:locked/>
    <w:rsid w:val="007B263E"/>
    <w:rPr>
      <w:sz w:val="18"/>
      <w:szCs w:val="18"/>
    </w:rPr>
  </w:style>
  <w:style w:type="paragraph" w:styleId="ac">
    <w:name w:val="annotation text"/>
    <w:basedOn w:val="a"/>
    <w:link w:val="Char3"/>
    <w:uiPriority w:val="99"/>
    <w:semiHidden/>
    <w:unhideWhenUsed/>
    <w:locked/>
    <w:rsid w:val="007B263E"/>
    <w:pPr>
      <w:jc w:val="left"/>
    </w:pPr>
  </w:style>
  <w:style w:type="character" w:customStyle="1" w:styleId="Char3">
    <w:name w:val="메모 텍스트 Char"/>
    <w:basedOn w:val="a1"/>
    <w:link w:val="ac"/>
    <w:uiPriority w:val="99"/>
    <w:semiHidden/>
    <w:rsid w:val="007B263E"/>
  </w:style>
  <w:style w:type="paragraph" w:styleId="ad">
    <w:name w:val="annotation subject"/>
    <w:basedOn w:val="ac"/>
    <w:next w:val="ac"/>
    <w:link w:val="Char4"/>
    <w:uiPriority w:val="99"/>
    <w:semiHidden/>
    <w:unhideWhenUsed/>
    <w:locked/>
    <w:rsid w:val="007B263E"/>
    <w:rPr>
      <w:b/>
      <w:bCs/>
    </w:rPr>
  </w:style>
  <w:style w:type="character" w:customStyle="1" w:styleId="Char4">
    <w:name w:val="메모 주제 Char"/>
    <w:basedOn w:val="Char3"/>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5"/>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5">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45463791">
      <w:bodyDiv w:val="1"/>
      <w:marLeft w:val="0"/>
      <w:marRight w:val="0"/>
      <w:marTop w:val="0"/>
      <w:marBottom w:val="0"/>
      <w:divBdr>
        <w:top w:val="none" w:sz="0" w:space="0" w:color="auto"/>
        <w:left w:val="none" w:sz="0" w:space="0" w:color="auto"/>
        <w:bottom w:val="none" w:sz="0" w:space="0" w:color="auto"/>
        <w:right w:val="none" w:sz="0" w:space="0" w:color="auto"/>
      </w:divBdr>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1719642">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38451726">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681417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824198100">
      <w:bodyDiv w:val="1"/>
      <w:marLeft w:val="0"/>
      <w:marRight w:val="0"/>
      <w:marTop w:val="0"/>
      <w:marBottom w:val="0"/>
      <w:divBdr>
        <w:top w:val="none" w:sz="0" w:space="0" w:color="auto"/>
        <w:left w:val="none" w:sz="0" w:space="0" w:color="auto"/>
        <w:bottom w:val="none" w:sz="0" w:space="0" w:color="auto"/>
        <w:right w:val="none" w:sz="0" w:space="0" w:color="auto"/>
      </w:divBdr>
    </w:div>
    <w:div w:id="1846092924">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5041758">
      <w:bodyDiv w:val="1"/>
      <w:marLeft w:val="0"/>
      <w:marRight w:val="0"/>
      <w:marTop w:val="0"/>
      <w:marBottom w:val="0"/>
      <w:divBdr>
        <w:top w:val="none" w:sz="0" w:space="0" w:color="auto"/>
        <w:left w:val="none" w:sz="0" w:space="0" w:color="auto"/>
        <w:bottom w:val="none" w:sz="0" w:space="0" w:color="auto"/>
        <w:right w:val="none" w:sz="0" w:space="0" w:color="auto"/>
      </w:divBdr>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_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0E50B-79A5-4379-8C12-C012D3815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3033</TotalTime>
  <Pages>4</Pages>
  <Words>1650</Words>
  <Characters>9407</Characters>
  <Application>Microsoft Office Word</Application>
  <DocSecurity>0</DocSecurity>
  <Lines>78</Lines>
  <Paragraphs>22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shmoon</cp:lastModifiedBy>
  <cp:revision>80</cp:revision>
  <cp:lastPrinted>2013-10-30T13:46:00Z</cp:lastPrinted>
  <dcterms:created xsi:type="dcterms:W3CDTF">2016-05-13T05:39:00Z</dcterms:created>
  <dcterms:modified xsi:type="dcterms:W3CDTF">2016-11-04T12:37:00Z</dcterms:modified>
</cp:coreProperties>
</file>